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47AD2">
      <w:pPr>
        <w:jc w:val="center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</w:p>
    <w:p w14:paraId="30CA8D7C">
      <w:pPr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省级教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eastAsia="zh-CN"/>
        </w:rPr>
        <w:t>改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项目结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eastAsia="zh-CN"/>
        </w:rPr>
        <w:t>题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材料提交说明</w:t>
      </w:r>
    </w:p>
    <w:p w14:paraId="01BDFD57"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</w:p>
    <w:p w14:paraId="362725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各项目负责人：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</w:t>
      </w:r>
    </w:p>
    <w:p w14:paraId="295029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根据省教育厅相关文件精神，省级教研项目结题实行网上申报评审和提交纸质材料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相结合的方式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，结项材料提交有关说明如下：</w:t>
      </w:r>
    </w:p>
    <w:p w14:paraId="2519D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 xml:space="preserve">    一、网上申报</w:t>
      </w:r>
    </w:p>
    <w:p w14:paraId="1294AA15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（一）系统登录</w:t>
      </w:r>
    </w:p>
    <w:p w14:paraId="03052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申报者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登陆海南省高校研究项目全程管理系统（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网址：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124.225.62.14）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结题申报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端口（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93号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提交《海南省高等学校教育教学改革研究、科学研究项目结题报告书》及相应研究成果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无法上传的实物、专著等材料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封面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目录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、版权页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扫描成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PDF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格式上传。</w:t>
      </w:r>
    </w:p>
    <w:p w14:paraId="2D9E9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注意事项：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如遗忘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账号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密码或，请及时联系教务处褚老师。</w:t>
      </w:r>
    </w:p>
    <w:p w14:paraId="027449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材料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上传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要求</w:t>
      </w:r>
    </w:p>
    <w:p w14:paraId="2DA18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后，选择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教改项目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结项申报端口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93号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“</w:t>
      </w:r>
      <w:r>
        <w:rPr>
          <w:sz w:val="32"/>
          <w:szCs w:val="32"/>
          <w:highlight w:val="cyan"/>
        </w:rPr>
        <w:fldChar w:fldCharType="begin"/>
      </w:r>
      <w:r>
        <w:rPr>
          <w:sz w:val="32"/>
          <w:szCs w:val="32"/>
          <w:highlight w:val="cyan"/>
        </w:rPr>
        <w:instrText xml:space="preserve"> HYPERLINK "javascript:void(0)" </w:instrText>
      </w:r>
      <w:r>
        <w:rPr>
          <w:sz w:val="32"/>
          <w:szCs w:val="32"/>
          <w:highlight w:val="cyan"/>
        </w:rPr>
        <w:fldChar w:fldCharType="separate"/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cya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cyan"/>
          <w:lang w:val="en-US" w:eastAsia="zh-CN"/>
        </w:rPr>
        <w:t>25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cyan"/>
        </w:rPr>
        <w:t>年度海南省高等学校教育教学改革研究项目结题申报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cyan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，按要求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填报材料。</w:t>
      </w:r>
    </w:p>
    <w:p w14:paraId="17A113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2.</w:t>
      </w:r>
      <w:r>
        <w:rPr>
          <w:rFonts w:ascii="仿宋" w:hAnsi="仿宋" w:eastAsia="仿宋"/>
          <w:sz w:val="32"/>
          <w:szCs w:val="32"/>
          <w:highlight w:val="none"/>
        </w:rPr>
        <w:t>上传</w:t>
      </w:r>
      <w:r>
        <w:rPr>
          <w:rFonts w:hint="eastAsia" w:ascii="仿宋" w:hAnsi="仿宋" w:eastAsia="仿宋"/>
          <w:sz w:val="32"/>
          <w:szCs w:val="32"/>
          <w:highlight w:val="none"/>
        </w:rPr>
        <w:t>材料</w:t>
      </w:r>
      <w:r>
        <w:rPr>
          <w:rFonts w:ascii="仿宋" w:hAnsi="仿宋" w:eastAsia="仿宋"/>
          <w:sz w:val="32"/>
          <w:szCs w:val="32"/>
          <w:highlight w:val="none"/>
        </w:rPr>
        <w:t>时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需注意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t>系统中显示的</w:t>
      </w:r>
      <w:r>
        <w:rPr>
          <w:rFonts w:ascii="仿宋" w:hAnsi="仿宋" w:eastAsia="仿宋"/>
          <w:b/>
          <w:sz w:val="32"/>
          <w:szCs w:val="32"/>
          <w:highlight w:val="none"/>
        </w:rPr>
        <w:t>“上传申请评审书”</w:t>
      </w:r>
      <w:r>
        <w:rPr>
          <w:rFonts w:ascii="仿宋" w:hAnsi="仿宋" w:eastAsia="仿宋"/>
          <w:sz w:val="32"/>
          <w:szCs w:val="32"/>
          <w:highlight w:val="none"/>
        </w:rPr>
        <w:t>实指</w:t>
      </w:r>
      <w:r>
        <w:rPr>
          <w:rFonts w:ascii="仿宋" w:hAnsi="仿宋" w:eastAsia="仿宋"/>
          <w:b/>
          <w:sz w:val="32"/>
          <w:szCs w:val="32"/>
          <w:highlight w:val="none"/>
        </w:rPr>
        <w:t>“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结项</w:t>
      </w:r>
      <w:r>
        <w:rPr>
          <w:rFonts w:ascii="仿宋" w:hAnsi="仿宋" w:eastAsia="仿宋"/>
          <w:b/>
          <w:sz w:val="32"/>
          <w:szCs w:val="32"/>
          <w:highlight w:val="none"/>
        </w:rPr>
        <w:t>报告书”</w:t>
      </w: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。</w:t>
      </w:r>
    </w:p>
    <w:p w14:paraId="35C0CB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highlight w:val="yellow"/>
        </w:rPr>
        <w:t>结项材料</w:t>
      </w:r>
      <w:r>
        <w:rPr>
          <w:rFonts w:hint="eastAsia" w:ascii="仿宋" w:hAnsi="仿宋" w:eastAsia="仿宋"/>
          <w:sz w:val="32"/>
          <w:szCs w:val="32"/>
          <w:highlight w:val="yellow"/>
          <w:lang w:eastAsia="zh-CN"/>
        </w:rPr>
        <w:t>中需盖公章的部分，均应先盖章再扫描，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并</w:t>
      </w:r>
      <w:r>
        <w:rPr>
          <w:rFonts w:hint="eastAsia" w:ascii="仿宋" w:hAnsi="仿宋" w:eastAsia="仿宋"/>
          <w:sz w:val="32"/>
          <w:szCs w:val="32"/>
          <w:highlight w:val="none"/>
        </w:rPr>
        <w:t>按《结题材料封面及目录》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</w:rPr>
        <w:t>的顺序</w:t>
      </w:r>
      <w:r>
        <w:rPr>
          <w:rFonts w:ascii="仿宋" w:hAnsi="仿宋" w:eastAsia="仿宋"/>
          <w:sz w:val="32"/>
          <w:szCs w:val="32"/>
          <w:highlight w:val="none"/>
        </w:rPr>
        <w:t>扫描</w:t>
      </w:r>
      <w:r>
        <w:rPr>
          <w:rFonts w:hint="eastAsia" w:ascii="仿宋" w:hAnsi="仿宋" w:eastAsia="仿宋"/>
          <w:sz w:val="32"/>
          <w:szCs w:val="32"/>
          <w:highlight w:val="none"/>
        </w:rPr>
        <w:t>成一个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清晰的</w:t>
      </w:r>
      <w:r>
        <w:rPr>
          <w:rFonts w:hint="eastAsia" w:ascii="仿宋" w:hAnsi="仿宋" w:eastAsia="仿宋"/>
          <w:sz w:val="32"/>
          <w:szCs w:val="32"/>
          <w:highlight w:val="none"/>
        </w:rPr>
        <w:t>PDF</w:t>
      </w:r>
      <w:r>
        <w:rPr>
          <w:rFonts w:ascii="仿宋" w:hAnsi="仿宋" w:eastAsia="仿宋"/>
          <w:sz w:val="32"/>
          <w:szCs w:val="32"/>
          <w:highlight w:val="none"/>
        </w:rPr>
        <w:t>文</w:t>
      </w:r>
      <w:r>
        <w:rPr>
          <w:rFonts w:hint="eastAsia" w:ascii="仿宋" w:hAnsi="仿宋" w:eastAsia="仿宋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（不超过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30MB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）上传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default" w:ascii="仿宋" w:hAnsi="仿宋" w:eastAsia="仿宋"/>
          <w:sz w:val="32"/>
          <w:szCs w:val="32"/>
          <w:highlight w:val="none"/>
          <w:lang w:eastAsia="zh-CN"/>
        </w:rPr>
        <w:t>严禁以文件夹压缩形式提交。</w:t>
      </w:r>
    </w:p>
    <w:p w14:paraId="6CB3F9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  <w:lang w:val="en-US" w:eastAsia="zh-CN"/>
        </w:rPr>
        <w:t>4.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  <w:lang w:eastAsia="zh-CN"/>
        </w:rPr>
        <w:t>成果附件需将结题报告、申报书、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  <w:t>项目任务书（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  <w:lang w:eastAsia="zh-CN"/>
        </w:rPr>
        <w:t>均盖公章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  <w:t>）、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yellow"/>
        </w:rPr>
        <w:t>研究成果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  <w:t>等所有结项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  <w:lang w:eastAsia="zh-CN"/>
        </w:rPr>
        <w:t>材料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yellow"/>
        </w:rPr>
        <w:t>扫描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  <w:lang w:eastAsia="zh-CN"/>
        </w:rPr>
        <w:t>成一个清晰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  <w:lang w:val="en-US" w:eastAsia="zh-CN"/>
        </w:rPr>
        <w:t>PDF（不超30MB）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yellow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  <w:lang w:eastAsia="zh-CN"/>
        </w:rPr>
        <w:t>具体要求如下：</w:t>
      </w:r>
    </w:p>
    <w:p w14:paraId="634D6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论文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扫描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检索页、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封面、目录、全文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</w:t>
      </w:r>
    </w:p>
    <w:p w14:paraId="4DD3CF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专著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、教材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扫描封面、目录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标注页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及版权页；</w:t>
      </w:r>
    </w:p>
    <w:p w14:paraId="15DE38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专利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获奖等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其他成果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：均需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扫描。</w:t>
      </w:r>
    </w:p>
    <w:p w14:paraId="6C40B2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red"/>
          <w:lang w:val="en-US" w:eastAsia="zh-CN"/>
        </w:rPr>
        <w:t>特别提醒：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提交纸质结题申报材料2份（胶装版），项目负责人上传结题材料时需仔细核查，结题报告、项目申请书、任务书须加盖学校公章，中期检查报告和成果材料须加盖教务处公章后再扫面。请于6月23日（星期一）12点前至教务处统一办理盖学校公章加盖手续，逾期不再受理。</w:t>
      </w:r>
    </w:p>
    <w:p w14:paraId="12D46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二、纸质材料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提交要求</w:t>
      </w:r>
    </w:p>
    <w:p w14:paraId="07B85B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（一）人员信息一致性</w:t>
      </w:r>
    </w:p>
    <w:p w14:paraId="2BEE1D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结题报告书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ascii="仿宋" w:hAnsi="仿宋" w:eastAsia="仿宋"/>
          <w:sz w:val="32"/>
          <w:szCs w:val="32"/>
        </w:rPr>
        <w:t>结题汇总表中项目</w:t>
      </w:r>
      <w:r>
        <w:rPr>
          <w:rFonts w:hint="eastAsia" w:ascii="仿宋" w:hAnsi="仿宋" w:eastAsia="仿宋"/>
          <w:sz w:val="32"/>
          <w:szCs w:val="32"/>
          <w:lang w:eastAsia="zh-CN"/>
        </w:rPr>
        <w:t>组</w:t>
      </w:r>
      <w:r>
        <w:rPr>
          <w:rFonts w:ascii="仿宋" w:hAnsi="仿宋" w:eastAsia="仿宋"/>
          <w:sz w:val="32"/>
          <w:szCs w:val="32"/>
        </w:rPr>
        <w:t>成员与</w:t>
      </w:r>
      <w:r>
        <w:rPr>
          <w:rFonts w:hint="eastAsia" w:ascii="仿宋" w:hAnsi="仿宋" w:eastAsia="仿宋"/>
          <w:sz w:val="32"/>
          <w:szCs w:val="32"/>
        </w:rPr>
        <w:t>任务书（</w:t>
      </w:r>
      <w:r>
        <w:rPr>
          <w:rFonts w:ascii="仿宋" w:hAnsi="仿宋" w:eastAsia="仿宋"/>
          <w:sz w:val="32"/>
          <w:szCs w:val="32"/>
        </w:rPr>
        <w:t>申请书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保持一致，</w:t>
      </w:r>
      <w:r>
        <w:rPr>
          <w:rFonts w:hint="eastAsia" w:ascii="仿宋" w:hAnsi="仿宋" w:eastAsia="仿宋"/>
          <w:sz w:val="32"/>
          <w:szCs w:val="32"/>
          <w:lang w:eastAsia="zh-CN"/>
        </w:rPr>
        <w:t>若不一致，需附经审批的人员变更申请表。</w:t>
      </w:r>
    </w:p>
    <w:p w14:paraId="66CE5FF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成果材料要求</w:t>
      </w:r>
    </w:p>
    <w:p w14:paraId="74FC90D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论文须为正式发表，</w:t>
      </w:r>
      <w:r>
        <w:rPr>
          <w:rFonts w:hint="eastAsia" w:ascii="仿宋" w:hAnsi="仿宋" w:eastAsia="仿宋"/>
          <w:sz w:val="32"/>
          <w:szCs w:val="32"/>
          <w:lang w:eastAsia="zh-CN"/>
        </w:rPr>
        <w:t>仅</w:t>
      </w:r>
      <w:r>
        <w:rPr>
          <w:rFonts w:ascii="仿宋" w:hAnsi="仿宋" w:eastAsia="仿宋"/>
          <w:sz w:val="32"/>
          <w:szCs w:val="32"/>
        </w:rPr>
        <w:t>有</w:t>
      </w:r>
      <w:r>
        <w:rPr>
          <w:rFonts w:hint="eastAsia" w:ascii="仿宋" w:hAnsi="仿宋" w:eastAsia="仿宋"/>
          <w:sz w:val="32"/>
          <w:szCs w:val="32"/>
          <w:lang w:eastAsia="zh-CN"/>
        </w:rPr>
        <w:t>录用通知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lang w:eastAsia="zh-CN"/>
        </w:rPr>
        <w:t>不予认可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需</w:t>
      </w:r>
      <w:r>
        <w:rPr>
          <w:rFonts w:ascii="仿宋" w:hAnsi="仿宋" w:eastAsia="仿宋"/>
          <w:sz w:val="32"/>
          <w:szCs w:val="32"/>
        </w:rPr>
        <w:t>复印</w:t>
      </w:r>
      <w:r>
        <w:rPr>
          <w:rFonts w:hint="eastAsia" w:ascii="仿宋" w:hAnsi="仿宋" w:eastAsia="仿宋"/>
          <w:sz w:val="32"/>
          <w:szCs w:val="32"/>
          <w:lang w:eastAsia="zh-CN"/>
        </w:rPr>
        <w:t>并扫描检索页、</w:t>
      </w:r>
      <w:r>
        <w:rPr>
          <w:rFonts w:ascii="仿宋" w:hAnsi="仿宋" w:eastAsia="仿宋"/>
          <w:sz w:val="32"/>
          <w:szCs w:val="32"/>
        </w:rPr>
        <w:t>封面、目录、全文，与</w:t>
      </w:r>
      <w:r>
        <w:rPr>
          <w:rFonts w:hint="eastAsia" w:ascii="仿宋" w:hAnsi="仿宋" w:eastAsia="仿宋"/>
          <w:sz w:val="32"/>
          <w:szCs w:val="32"/>
        </w:rPr>
        <w:t>其他</w:t>
      </w:r>
      <w:r>
        <w:rPr>
          <w:rFonts w:ascii="仿宋" w:hAnsi="仿宋" w:eastAsia="仿宋"/>
          <w:sz w:val="32"/>
          <w:szCs w:val="32"/>
        </w:rPr>
        <w:t>结题材料一起装订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273B6C6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著作、教材或其它材料</w:t>
      </w:r>
      <w:r>
        <w:rPr>
          <w:rFonts w:hint="eastAsia" w:ascii="仿宋" w:hAnsi="仿宋" w:eastAsia="仿宋"/>
          <w:sz w:val="32"/>
          <w:szCs w:val="32"/>
          <w:lang w:eastAsia="zh-CN"/>
        </w:rPr>
        <w:t>需</w:t>
      </w:r>
      <w:r>
        <w:rPr>
          <w:rFonts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本（册、件）原件</w:t>
      </w:r>
      <w:r>
        <w:rPr>
          <w:rFonts w:hint="eastAsia" w:ascii="仿宋" w:hAnsi="仿宋" w:eastAsia="仿宋"/>
          <w:sz w:val="32"/>
          <w:szCs w:val="32"/>
          <w:lang w:eastAsia="zh-CN"/>
        </w:rPr>
        <w:t>；若使用网络资源</w:t>
      </w:r>
      <w:r>
        <w:rPr>
          <w:rFonts w:ascii="仿宋" w:hAnsi="仿宋" w:eastAsia="仿宋"/>
          <w:sz w:val="32"/>
          <w:szCs w:val="32"/>
        </w:rPr>
        <w:t>结题</w:t>
      </w:r>
      <w:r>
        <w:rPr>
          <w:rFonts w:hint="eastAsia" w:ascii="仿宋" w:hAnsi="仿宋" w:eastAsia="仿宋"/>
          <w:sz w:val="32"/>
          <w:szCs w:val="32"/>
          <w:lang w:eastAsia="zh-CN"/>
        </w:rPr>
        <w:t>，需</w:t>
      </w:r>
      <w:r>
        <w:rPr>
          <w:rFonts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  <w:lang w:eastAsia="zh-CN"/>
        </w:rPr>
        <w:t>可直接访问的资源网址（如有账户密码，需在材料中注明）。</w:t>
      </w:r>
      <w:r>
        <w:rPr>
          <w:rFonts w:ascii="仿宋" w:hAnsi="仿宋" w:eastAsia="仿宋"/>
          <w:sz w:val="32"/>
          <w:szCs w:val="32"/>
        </w:rPr>
        <w:t>材料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ascii="仿宋" w:hAnsi="仿宋" w:eastAsia="仿宋"/>
          <w:sz w:val="32"/>
          <w:szCs w:val="32"/>
        </w:rPr>
        <w:t>送后</w:t>
      </w:r>
      <w:r>
        <w:rPr>
          <w:rFonts w:hint="eastAsia" w:ascii="仿宋" w:hAnsi="仿宋" w:eastAsia="仿宋"/>
          <w:sz w:val="32"/>
          <w:szCs w:val="32"/>
          <w:lang w:eastAsia="zh-CN"/>
        </w:rPr>
        <w:t>不予</w:t>
      </w:r>
      <w:r>
        <w:rPr>
          <w:rFonts w:ascii="仿宋" w:hAnsi="仿宋" w:eastAsia="仿宋"/>
          <w:sz w:val="32"/>
          <w:szCs w:val="32"/>
        </w:rPr>
        <w:t>退回。</w:t>
      </w:r>
    </w:p>
    <w:p w14:paraId="0187F89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格式规范</w:t>
      </w:r>
    </w:p>
    <w:p w14:paraId="567D7A6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结题材料封面及目录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（附件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中的目录</w:t>
      </w:r>
      <w:r>
        <w:rPr>
          <w:rFonts w:hint="eastAsia" w:ascii="仿宋" w:hAnsi="仿宋" w:eastAsia="仿宋"/>
          <w:sz w:val="32"/>
          <w:szCs w:val="32"/>
          <w:lang w:eastAsia="zh-CN"/>
        </w:rPr>
        <w:t>需</w:t>
      </w:r>
      <w:r>
        <w:rPr>
          <w:rFonts w:ascii="仿宋" w:hAnsi="仿宋" w:eastAsia="仿宋"/>
          <w:sz w:val="32"/>
          <w:szCs w:val="32"/>
        </w:rPr>
        <w:t>与实际材料</w:t>
      </w:r>
      <w:r>
        <w:rPr>
          <w:rFonts w:hint="eastAsia" w:ascii="仿宋" w:hAnsi="仿宋" w:eastAsia="仿宋"/>
          <w:sz w:val="32"/>
          <w:szCs w:val="32"/>
          <w:lang w:eastAsia="zh-CN"/>
        </w:rPr>
        <w:t>顺序、页码</w:t>
      </w:r>
      <w:r>
        <w:rPr>
          <w:rFonts w:ascii="仿宋" w:hAnsi="仿宋" w:eastAsia="仿宋"/>
          <w:sz w:val="32"/>
          <w:szCs w:val="32"/>
        </w:rPr>
        <w:t>一一对应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32B59AC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项目负责人</w:t>
      </w:r>
      <w:r>
        <w:rPr>
          <w:rFonts w:hint="eastAsia" w:ascii="仿宋" w:hAnsi="仿宋" w:eastAsia="仿宋"/>
          <w:sz w:val="32"/>
          <w:szCs w:val="32"/>
          <w:lang w:eastAsia="zh-CN"/>
        </w:rPr>
        <w:t>需</w:t>
      </w:r>
      <w:r>
        <w:rPr>
          <w:rFonts w:ascii="仿宋" w:hAnsi="仿宋" w:eastAsia="仿宋"/>
          <w:sz w:val="32"/>
          <w:szCs w:val="32"/>
        </w:rPr>
        <w:t>认真详细填写教育厅</w:t>
      </w:r>
      <w:r>
        <w:rPr>
          <w:rFonts w:hint="eastAsia" w:ascii="仿宋" w:hAnsi="仿宋" w:eastAsia="仿宋"/>
          <w:sz w:val="32"/>
          <w:szCs w:val="32"/>
          <w:lang w:eastAsia="zh-CN"/>
        </w:rPr>
        <w:t>编制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海南省高等学校教育教学改革研究项目结题报告书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ascii="仿宋" w:hAnsi="仿宋" w:eastAsia="仿宋"/>
          <w:sz w:val="32"/>
          <w:szCs w:val="32"/>
        </w:rPr>
        <w:t>（附件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），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按照附件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ascii="仿宋" w:hAnsi="仿宋" w:eastAsia="仿宋"/>
          <w:sz w:val="32"/>
          <w:szCs w:val="32"/>
        </w:rPr>
        <w:t>统一格式</w:t>
      </w:r>
      <w:r>
        <w:rPr>
          <w:rFonts w:hint="eastAsia" w:ascii="仿宋" w:hAnsi="仿宋" w:eastAsia="仿宋"/>
          <w:sz w:val="32"/>
          <w:szCs w:val="32"/>
          <w:lang w:eastAsia="zh-CN"/>
        </w:rPr>
        <w:t>胶装</w:t>
      </w:r>
      <w:r>
        <w:rPr>
          <w:rFonts w:hint="eastAsia" w:ascii="仿宋" w:hAnsi="仿宋" w:eastAsia="仿宋"/>
          <w:sz w:val="32"/>
          <w:szCs w:val="32"/>
        </w:rPr>
        <w:t>成册</w:t>
      </w:r>
      <w:r>
        <w:rPr>
          <w:rFonts w:hint="eastAsia" w:ascii="仿宋" w:hAnsi="仿宋" w:eastAsia="仿宋"/>
          <w:sz w:val="32"/>
          <w:szCs w:val="32"/>
          <w:lang w:eastAsia="zh-CN"/>
        </w:rPr>
        <w:t>。封面采用浅蓝色封皮纸，其他材料</w:t>
      </w:r>
      <w:r>
        <w:rPr>
          <w:rFonts w:hint="eastAsia" w:ascii="仿宋" w:hAnsi="仿宋" w:eastAsia="仿宋"/>
          <w:sz w:val="32"/>
          <w:szCs w:val="32"/>
        </w:rPr>
        <w:t>用A4纸双面打印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一式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份</w:t>
      </w:r>
      <w:r>
        <w:rPr>
          <w:rFonts w:hint="eastAsia" w:ascii="仿宋" w:hAnsi="仿宋" w:eastAsia="仿宋"/>
          <w:sz w:val="32"/>
          <w:szCs w:val="32"/>
          <w:lang w:eastAsia="zh-CN"/>
        </w:rPr>
        <w:t>提交至教务处</w:t>
      </w:r>
      <w:r>
        <w:rPr>
          <w:rFonts w:ascii="仿宋" w:hAnsi="仿宋" w:eastAsia="仿宋"/>
          <w:sz w:val="32"/>
          <w:szCs w:val="32"/>
        </w:rPr>
        <w:t>。</w:t>
      </w:r>
    </w:p>
    <w:p w14:paraId="64B82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三、其他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事项</w:t>
      </w:r>
    </w:p>
    <w:p w14:paraId="06F99B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（一）结题期限说明</w:t>
      </w:r>
    </w:p>
    <w:p w14:paraId="33AB56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本次结题是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2020、2021</w:t>
      </w:r>
      <w:r>
        <w:rPr>
          <w:rFonts w:hint="eastAsia" w:ascii="仿宋" w:hAnsi="仿宋" w:eastAsia="仿宋"/>
          <w:sz w:val="32"/>
          <w:szCs w:val="32"/>
        </w:rPr>
        <w:t>年立项未结题项目</w:t>
      </w:r>
      <w:r>
        <w:rPr>
          <w:rFonts w:hint="eastAsia" w:ascii="仿宋" w:hAnsi="仿宋" w:eastAsia="仿宋"/>
          <w:sz w:val="32"/>
          <w:szCs w:val="32"/>
          <w:lang w:eastAsia="zh-CN"/>
        </w:rPr>
        <w:t>的最后结题机会。</w:t>
      </w:r>
      <w:r>
        <w:rPr>
          <w:rFonts w:hint="eastAsia" w:ascii="仿宋" w:hAnsi="仿宋" w:eastAsia="仿宋"/>
          <w:sz w:val="32"/>
          <w:szCs w:val="32"/>
        </w:rPr>
        <w:t>其他已到结题期限（20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月）</w:t>
      </w:r>
      <w:r>
        <w:rPr>
          <w:rFonts w:hint="eastAsia" w:ascii="仿宋" w:hAnsi="仿宋" w:eastAsia="仿宋"/>
          <w:sz w:val="32"/>
          <w:szCs w:val="32"/>
          <w:lang w:eastAsia="zh-CN"/>
        </w:rPr>
        <w:t>而</w:t>
      </w:r>
      <w:r>
        <w:rPr>
          <w:rFonts w:hint="eastAsia" w:ascii="仿宋" w:hAnsi="仿宋" w:eastAsia="仿宋"/>
          <w:sz w:val="32"/>
          <w:szCs w:val="32"/>
        </w:rPr>
        <w:t>未结题的教</w:t>
      </w:r>
      <w:r>
        <w:rPr>
          <w:rFonts w:hint="eastAsia" w:ascii="仿宋" w:hAnsi="仿宋" w:eastAsia="仿宋"/>
          <w:sz w:val="32"/>
          <w:szCs w:val="32"/>
          <w:lang w:eastAsia="zh-CN"/>
        </w:rPr>
        <w:t>改</w:t>
      </w:r>
      <w:r>
        <w:rPr>
          <w:rFonts w:hint="eastAsia" w:ascii="仿宋" w:hAnsi="仿宋" w:eastAsia="仿宋"/>
          <w:sz w:val="32"/>
          <w:szCs w:val="32"/>
        </w:rPr>
        <w:t>项目，</w:t>
      </w:r>
      <w:r>
        <w:rPr>
          <w:rFonts w:hint="eastAsia" w:ascii="仿宋" w:hAnsi="仿宋" w:eastAsia="仿宋"/>
          <w:sz w:val="32"/>
          <w:szCs w:val="32"/>
          <w:lang w:eastAsia="zh-CN"/>
        </w:rPr>
        <w:t>需</w:t>
      </w:r>
      <w:r>
        <w:rPr>
          <w:rFonts w:hint="eastAsia" w:ascii="仿宋" w:hAnsi="仿宋" w:eastAsia="仿宋"/>
          <w:sz w:val="32"/>
          <w:szCs w:val="32"/>
        </w:rPr>
        <w:t>及时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海南省高校研究项目全程管理系统（124.225.62.14）</w:t>
      </w:r>
      <w:r>
        <w:rPr>
          <w:rFonts w:hint="eastAsia" w:ascii="仿宋" w:hAnsi="仿宋" w:eastAsia="仿宋"/>
          <w:sz w:val="32"/>
          <w:szCs w:val="32"/>
        </w:rPr>
        <w:t>提交延期申请，并联系教务处</w:t>
      </w:r>
      <w:r>
        <w:rPr>
          <w:rFonts w:hint="eastAsia" w:ascii="仿宋" w:hAnsi="仿宋" w:eastAsia="仿宋"/>
          <w:sz w:val="32"/>
          <w:szCs w:val="32"/>
          <w:lang w:eastAsia="zh-CN"/>
        </w:rPr>
        <w:t>处理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3C7E348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财务决算要求</w:t>
      </w:r>
    </w:p>
    <w:p w14:paraId="463E90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前往计划财务处决算时，需携带项目结题报告书；若仅带决算表，财务处将不予办理。</w:t>
      </w:r>
    </w:p>
    <w:p w14:paraId="7DE85545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系统登录异常处理</w:t>
      </w:r>
    </w:p>
    <w:p w14:paraId="4D7E8C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若无法登录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系统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，可按以下步骤操作：关闭学校网络；利用手机热点，通过笔记本电脑登录系统。</w:t>
      </w:r>
    </w:p>
    <w:p w14:paraId="6310FF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735987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联系人：褚老师，88651872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EAB64"/>
    <w:multiLevelType w:val="singleLevel"/>
    <w:tmpl w:val="CE3EAB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50B1A1"/>
    <w:multiLevelType w:val="singleLevel"/>
    <w:tmpl w:val="F150B1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663902"/>
    <w:multiLevelType w:val="singleLevel"/>
    <w:tmpl w:val="F36639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75E0091"/>
    <w:multiLevelType w:val="singleLevel"/>
    <w:tmpl w:val="675E009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0NmI2M2Q3MjEwNjY1NmZiYzEyNWRlNWI4YzUzYzIifQ=="/>
  </w:docVars>
  <w:rsids>
    <w:rsidRoot w:val="00332320"/>
    <w:rsid w:val="001100D0"/>
    <w:rsid w:val="001F310B"/>
    <w:rsid w:val="00220FE8"/>
    <w:rsid w:val="00332320"/>
    <w:rsid w:val="00332C64"/>
    <w:rsid w:val="0045275F"/>
    <w:rsid w:val="004D2E5F"/>
    <w:rsid w:val="004F03C4"/>
    <w:rsid w:val="004F64E5"/>
    <w:rsid w:val="00512DD0"/>
    <w:rsid w:val="00516DF7"/>
    <w:rsid w:val="00583798"/>
    <w:rsid w:val="005B21B4"/>
    <w:rsid w:val="007C4348"/>
    <w:rsid w:val="008535BF"/>
    <w:rsid w:val="009A5255"/>
    <w:rsid w:val="00A6031E"/>
    <w:rsid w:val="00A925AA"/>
    <w:rsid w:val="00AE05CE"/>
    <w:rsid w:val="00B36139"/>
    <w:rsid w:val="00B73561"/>
    <w:rsid w:val="00BB3871"/>
    <w:rsid w:val="00C4692B"/>
    <w:rsid w:val="00D044C1"/>
    <w:rsid w:val="00D94383"/>
    <w:rsid w:val="00E613C0"/>
    <w:rsid w:val="00E64971"/>
    <w:rsid w:val="00EA62EA"/>
    <w:rsid w:val="00EF3398"/>
    <w:rsid w:val="00F066BA"/>
    <w:rsid w:val="00F7505F"/>
    <w:rsid w:val="011A04CA"/>
    <w:rsid w:val="03131FA7"/>
    <w:rsid w:val="079C1D4D"/>
    <w:rsid w:val="07A570B9"/>
    <w:rsid w:val="0D87010C"/>
    <w:rsid w:val="10391CFF"/>
    <w:rsid w:val="11643698"/>
    <w:rsid w:val="11CA41BA"/>
    <w:rsid w:val="15775035"/>
    <w:rsid w:val="16253587"/>
    <w:rsid w:val="16FB1E9C"/>
    <w:rsid w:val="188F79CB"/>
    <w:rsid w:val="222B21CE"/>
    <w:rsid w:val="2473727F"/>
    <w:rsid w:val="25BD151C"/>
    <w:rsid w:val="29482F96"/>
    <w:rsid w:val="2B2713B8"/>
    <w:rsid w:val="32A17D8D"/>
    <w:rsid w:val="47930CB3"/>
    <w:rsid w:val="480B6EB1"/>
    <w:rsid w:val="4C9012B6"/>
    <w:rsid w:val="4E0F7B05"/>
    <w:rsid w:val="4F8B6063"/>
    <w:rsid w:val="56AB5FA7"/>
    <w:rsid w:val="5DE84A30"/>
    <w:rsid w:val="65F208BA"/>
    <w:rsid w:val="66EF065A"/>
    <w:rsid w:val="6F0A0394"/>
    <w:rsid w:val="7EF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1201</Words>
  <Characters>1266</Characters>
  <Lines>8</Lines>
  <Paragraphs>2</Paragraphs>
  <TotalTime>12</TotalTime>
  <ScaleCrop>false</ScaleCrop>
  <LinksUpToDate>false</LinksUpToDate>
  <CharactersWithSpaces>1282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2019-12-23T07:27:00Z</dcterms:created>
  <dc:creator>陈婷婷</dc:creator>
  <cp:lastModifiedBy>勇敢的心</cp:lastModifiedBy>
  <dcterms:modified xsi:type="dcterms:W3CDTF">2025-06-13T02:07:50Z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9AE5C7E376D847C2AF10D9AF916BA090_13</vt:lpwstr>
  </property>
  <property fmtid="{D5CDD505-2E9C-101B-9397-08002B2CF9AE}" pid="4" name="KSOTemplateDocerSaveRecord">
    <vt:lpwstr>eyJoZGlkIjoiZmQ0NmI2M2Q3MjEwNjY1NmZiYzEyNWRlNWI4YzUzYzIiLCJ1c2VySWQiOiI1NjU2NTAzODgifQ==</vt:lpwstr>
  </property>
</Properties>
</file>