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E2D8E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使用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海政通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线上办理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教改项目变更申请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的操作方法</w:t>
      </w:r>
    </w:p>
    <w:p w14:paraId="21A56836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 w14:paraId="166AEC2F"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手机端操作如下图</w:t>
      </w:r>
    </w:p>
    <w:p w14:paraId="41AF95B5"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第一步：登录手机海政通后点击“门户”如图</w:t>
      </w:r>
    </w:p>
    <w:p w14:paraId="733B2CAF"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857625" cy="1236345"/>
            <wp:effectExtent l="0" t="0" r="9525" b="1905"/>
            <wp:docPr id="2" name="图片 2" descr="6502933ef0c4b0b0920812e6a8dd4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502933ef0c4b0b0920812e6a8dd49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2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C81FC"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第二步：点击“机关内部零跑动新”如图</w:t>
      </w:r>
    </w:p>
    <w:p w14:paraId="6BDC6F0F"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823210" cy="2014855"/>
            <wp:effectExtent l="0" t="0" r="15240" b="4445"/>
            <wp:docPr id="3" name="图片 3" descr="ac0deb72335543b18dd53b0d0df8b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c0deb72335543b18dd53b0d0df8b4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3210" cy="201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D2AA2"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</w:p>
    <w:p w14:paraId="1E848F08"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第三步：：找到“海南热带海洋学院教务处项目变更登记表”点击“去办理”如图</w:t>
      </w:r>
    </w:p>
    <w:p w14:paraId="108B0586"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drawing>
          <wp:inline distT="0" distB="0" distL="114300" distR="114300">
            <wp:extent cx="1743075" cy="2093595"/>
            <wp:effectExtent l="0" t="0" r="9525" b="1905"/>
            <wp:docPr id="4" name="图片 4" descr="2cf6b9a8dda9196a9a5c2889e4c4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cf6b9a8dda9196a9a5c2889e4c45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09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C9C7C"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</w:p>
    <w:p w14:paraId="1BC5E382">
      <w:pPr>
        <w:widowControl w:val="0"/>
        <w:numPr>
          <w:ilvl w:val="0"/>
          <w:numId w:val="0"/>
        </w:numPr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第四步：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8"/>
          <w:szCs w:val="28"/>
          <w:shd w:val="clear" w:fill="FFFFFF"/>
        </w:rPr>
        <w:t>点击 “在线办理”，即可进入 “变更申请” 界面。在此界面在线填写申请内容并完成签名后，开启 “通过聊天发送给审批人和实时同步审批过程结果” 功能，随后提交申请。申请提交后，流程将自动流转至学院负责人（院长或分管教学副院长）处进行审批；学院领导审批通过后，申请将流转至教务处领导处审批。待教务处领导完成审批，线上变更申请流程即全部走完。此时，负责人可打印变更申请表（一式两份），先加盖学院公章，再前往教务处加盖公章。盖章完成后，变更申请表一份由负责人留存，另一份交由教改项目管理员保存。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特别提醒：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8"/>
          <w:szCs w:val="28"/>
          <w:shd w:val="clear" w:fill="FFFFFF"/>
        </w:rPr>
        <w:t>通过海政通提交变更申请后，请及时提醒学院领导使用手机登录海政通进行审批。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）</w:t>
      </w:r>
    </w:p>
    <w:p w14:paraId="33D56119"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304415" cy="3995420"/>
            <wp:effectExtent l="0" t="0" r="635" b="5080"/>
            <wp:docPr id="6" name="图片 6" descr="d0f8625c38af6df7d0fc7fcc2309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0f8625c38af6df7d0fc7fcc23091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04415" cy="399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C203E"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</w:p>
    <w:p w14:paraId="78A4D764"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</w:p>
    <w:p w14:paraId="420F444A">
      <w:pPr>
        <w:numPr>
          <w:ilvl w:val="0"/>
          <w:numId w:val="1"/>
        </w:numPr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电脑端操作如下图</w:t>
      </w:r>
    </w:p>
    <w:p w14:paraId="11DD054C"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第一步：电脑登录海政通后点击“门户”，在全部应用中找到“机关部门零跑动新”</w:t>
      </w:r>
    </w:p>
    <w:p w14:paraId="5565B8CD"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drawing>
          <wp:inline distT="0" distB="0" distL="114300" distR="114300">
            <wp:extent cx="4384675" cy="1937385"/>
            <wp:effectExtent l="0" t="0" r="15875" b="571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84675" cy="193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440D3"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第二步：点击“事项列表”，再点击“按部门分类”，最后在仅查看在线办理后面框中输入“海南热带海洋学院”后搜索，下拉在展示全部即可看到“海南热带海洋学院教务处项目变更登记表”。</w:t>
      </w:r>
    </w:p>
    <w:p w14:paraId="26B7C73F"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drawing>
          <wp:inline distT="0" distB="0" distL="114300" distR="114300">
            <wp:extent cx="4147820" cy="2197100"/>
            <wp:effectExtent l="0" t="0" r="5080" b="1270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47820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D2140"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</w:p>
    <w:p w14:paraId="21DCC3DE"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drawing>
          <wp:inline distT="0" distB="0" distL="114300" distR="114300">
            <wp:extent cx="3994150" cy="2183130"/>
            <wp:effectExtent l="0" t="0" r="6350" b="762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4150" cy="218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809F1">
      <w:pPr>
        <w:widowControl w:val="0"/>
        <w:numPr>
          <w:ilvl w:val="0"/>
          <w:numId w:val="0"/>
        </w:numPr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第三步：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8"/>
          <w:szCs w:val="28"/>
          <w:shd w:val="clear" w:fill="FFFFFF"/>
        </w:rPr>
        <w:t>点击 “在线办理”，即可进入 “变更申请” 界面。在此界面在线填写申请内容并完成签名后，开启 “通过聊天发送给审批人和实时同步审批过程结果” 功能，随后提交申请。申请提交后，流程将自动流转至学院负责人（院长或分管教学副院长）处进行审批；学院领导审批通过后，申请将流转至教务处领导处审批。待教务处领导完成审批，线上变更申请流程即全部走完。此时，负责人可打印变更申请表（一式两份），先加盖学院公章，再前往教务处加盖公章。盖章完成后，变更申请表一份由负责人留存，另一份交由教改项目管理员保存。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ascii="Segoe UI" w:hAnsi="Segoe UI" w:eastAsia="Segoe UI" w:cs="Segoe UI"/>
          <w:b/>
          <w:bCs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特别提醒：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8"/>
          <w:szCs w:val="28"/>
          <w:shd w:val="clear" w:fill="FFFFFF"/>
        </w:rPr>
        <w:t>通过海政通提交变更申请后，请及时提醒学院领导使用手机登录海政通进行审批。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）</w:t>
      </w:r>
    </w:p>
    <w:p w14:paraId="37EB02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/>
          <w:lang w:eastAsia="zh-CN"/>
        </w:rPr>
      </w:pPr>
      <w:r>
        <w:drawing>
          <wp:inline distT="0" distB="0" distL="114300" distR="114300">
            <wp:extent cx="4453255" cy="2439035"/>
            <wp:effectExtent l="0" t="0" r="4445" b="1841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53255" cy="243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AA15210"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  <w:r>
        <w:drawing>
          <wp:inline distT="0" distB="0" distL="114300" distR="114300">
            <wp:extent cx="4912360" cy="2730500"/>
            <wp:effectExtent l="0" t="0" r="2540" b="1270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12360" cy="273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9F53D"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996180" cy="2237105"/>
            <wp:effectExtent l="0" t="0" r="13970" b="10795"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96180" cy="223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8CE46">
      <w:pPr>
        <w:widowControl w:val="0"/>
        <w:numPr>
          <w:ilvl w:val="0"/>
          <w:numId w:val="0"/>
        </w:numPr>
        <w:jc w:val="both"/>
      </w:pPr>
    </w:p>
    <w:p w14:paraId="69131CE9">
      <w:pPr>
        <w:widowControl w:val="0"/>
        <w:numPr>
          <w:ilvl w:val="0"/>
          <w:numId w:val="0"/>
        </w:numPr>
        <w:jc w:val="both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E69301"/>
    <w:multiLevelType w:val="singleLevel"/>
    <w:tmpl w:val="19E693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F077B"/>
    <w:rsid w:val="23A203FB"/>
    <w:rsid w:val="254E25E8"/>
    <w:rsid w:val="256B4F5E"/>
    <w:rsid w:val="2A5F7045"/>
    <w:rsid w:val="3529272A"/>
    <w:rsid w:val="376B1006"/>
    <w:rsid w:val="40DE086C"/>
    <w:rsid w:val="425D1C65"/>
    <w:rsid w:val="470130C8"/>
    <w:rsid w:val="56A03015"/>
    <w:rsid w:val="58E760B5"/>
    <w:rsid w:val="5BAA161F"/>
    <w:rsid w:val="62A70F77"/>
    <w:rsid w:val="69C5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582</Words>
  <Characters>582</Characters>
  <Lines>0</Lines>
  <Paragraphs>0</Paragraphs>
  <TotalTime>6</TotalTime>
  <ScaleCrop>false</ScaleCrop>
  <LinksUpToDate>false</LinksUpToDate>
  <CharactersWithSpaces>582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2025-03-27T07:48:00Z</dcterms:created>
  <dc:creator>Administrator</dc:creator>
  <cp:lastModifiedBy>勇敢的心</cp:lastModifiedBy>
  <dcterms:modified xsi:type="dcterms:W3CDTF">2025-04-01T01:43:31Z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eyJoZGlkIjoiZmQ0NmI2M2Q3MjEwNjY1NmZiYzEyNWRlNWI4YzUzYzIiLCJ1c2VySWQiOiI1NjU2NTAzODgifQ==</vt:lpwstr>
  </property>
  <property fmtid="{D5CDD505-2E9C-101B-9397-08002B2CF9AE}" pid="4" name="ICV">
    <vt:lpwstr>848B81D6F2B14C6B99A5105F2FE6C7A3_12</vt:lpwstr>
  </property>
</Properties>
</file>