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E61" w:rsidRPr="00F87BA2" w:rsidRDefault="00F72E61" w:rsidP="00F72E61">
      <w:pPr>
        <w:keepNext/>
        <w:keepLines/>
        <w:jc w:val="center"/>
        <w:outlineLvl w:val="1"/>
        <w:rPr>
          <w:rFonts w:ascii="Calibri Light" w:eastAsia="微软雅黑" w:hAnsi="Calibri Light" w:cs="Times New Roman"/>
          <w:b/>
          <w:bCs/>
          <w:sz w:val="84"/>
          <w:szCs w:val="84"/>
        </w:rPr>
      </w:pPr>
      <w:bookmarkStart w:id="0" w:name="_Toc523325239"/>
      <w:bookmarkStart w:id="1" w:name="_Toc528242262"/>
      <w:bookmarkStart w:id="2" w:name="_Toc523926170"/>
      <w:bookmarkStart w:id="3" w:name="_Toc528239520"/>
      <w:bookmarkStart w:id="4" w:name="_Toc523926168"/>
      <w:bookmarkStart w:id="5" w:name="_Toc528239518"/>
    </w:p>
    <w:p w:rsidR="00F72E61" w:rsidRPr="00F87BA2" w:rsidRDefault="00F72E61" w:rsidP="00F72E61">
      <w:pPr>
        <w:keepNext/>
        <w:keepLines/>
        <w:jc w:val="center"/>
        <w:outlineLvl w:val="1"/>
        <w:rPr>
          <w:rFonts w:ascii="宋体" w:eastAsia="宋体" w:hAnsi="宋体" w:cs="Times New Roman"/>
          <w:b/>
          <w:bCs/>
          <w:sz w:val="44"/>
          <w:szCs w:val="44"/>
        </w:rPr>
      </w:pPr>
      <w:r w:rsidRPr="00F87BA2">
        <w:rPr>
          <w:rFonts w:ascii="宋体" w:eastAsia="宋体" w:hAnsi="宋体" w:cs="Times New Roman" w:hint="eastAsia"/>
          <w:b/>
          <w:bCs/>
          <w:sz w:val="44"/>
          <w:szCs w:val="44"/>
        </w:rPr>
        <w:t>选题阶段-</w:t>
      </w:r>
      <w:bookmarkEnd w:id="0"/>
      <w:bookmarkEnd w:id="1"/>
      <w:r w:rsidRPr="00F87BA2">
        <w:rPr>
          <w:rFonts w:ascii="宋体" w:eastAsia="宋体" w:hAnsi="宋体" w:cs="Times New Roman" w:hint="eastAsia"/>
          <w:b/>
          <w:bCs/>
          <w:sz w:val="44"/>
          <w:szCs w:val="44"/>
        </w:rPr>
        <w:t>学生</w:t>
      </w:r>
    </w:p>
    <w:p w:rsidR="00F72E61" w:rsidRPr="00F30227" w:rsidRDefault="00F72E61" w:rsidP="00F72E61">
      <w:pPr>
        <w:keepNext/>
        <w:keepLines/>
        <w:widowControl/>
        <w:spacing w:before="240" w:line="259" w:lineRule="auto"/>
        <w:jc w:val="left"/>
        <w:rPr>
          <w:rFonts w:ascii="Calibri Light" w:eastAsia="宋体" w:hAnsi="Calibri Light" w:cs="Times New Roman"/>
          <w:b/>
          <w:noProof/>
          <w:kern w:val="0"/>
          <w:sz w:val="32"/>
          <w:szCs w:val="32"/>
        </w:rPr>
      </w:pPr>
    </w:p>
    <w:p w:rsidR="00F72E61" w:rsidRPr="00F87BA2" w:rsidRDefault="00B866BA" w:rsidP="00F30227">
      <w:pPr>
        <w:tabs>
          <w:tab w:val="right" w:leader="dot" w:pos="8296"/>
        </w:tabs>
        <w:adjustRightInd w:val="0"/>
        <w:snapToGrid w:val="0"/>
        <w:spacing w:line="480" w:lineRule="auto"/>
        <w:ind w:leftChars="400" w:left="840"/>
        <w:jc w:val="center"/>
        <w:rPr>
          <w:rFonts w:ascii="宋体" w:eastAsia="宋体" w:hAnsi="宋体" w:cs="Times New Roman"/>
          <w:b/>
          <w:noProof/>
          <w:sz w:val="32"/>
          <w:szCs w:val="32"/>
        </w:rPr>
      </w:pPr>
      <w:hyperlink w:anchor="_Toc528242263" w:history="1">
        <w:r w:rsidR="00F72E61" w:rsidRPr="00F87BA2">
          <w:rPr>
            <w:rFonts w:ascii="宋体" w:eastAsia="宋体" w:hAnsi="宋体" w:cs="Times New Roman"/>
            <w:b/>
            <w:noProof/>
            <w:sz w:val="32"/>
            <w:szCs w:val="32"/>
          </w:rPr>
          <w:t>一、</w:t>
        </w:r>
        <w:r w:rsidR="00F72E61" w:rsidRPr="00F87BA2">
          <w:rPr>
            <w:rFonts w:ascii="宋体" w:eastAsia="宋体" w:hAnsi="宋体" w:cs="Times New Roman" w:hint="eastAsia"/>
            <w:b/>
            <w:noProof/>
            <w:sz w:val="32"/>
            <w:szCs w:val="32"/>
          </w:rPr>
          <w:t>学生选题步骤</w:t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tab/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begin"/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instrText xml:space="preserve"> PAGEREF _Toc528242263 \h </w:instrText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separate"/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t>1</w:t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end"/>
        </w:r>
      </w:hyperlink>
    </w:p>
    <w:p w:rsidR="00F72E61" w:rsidRPr="00F87BA2" w:rsidRDefault="00B866BA" w:rsidP="00F30227">
      <w:pPr>
        <w:tabs>
          <w:tab w:val="right" w:leader="dot" w:pos="8296"/>
        </w:tabs>
        <w:adjustRightInd w:val="0"/>
        <w:snapToGrid w:val="0"/>
        <w:spacing w:line="480" w:lineRule="auto"/>
        <w:ind w:leftChars="400" w:left="840"/>
        <w:jc w:val="center"/>
        <w:rPr>
          <w:rFonts w:ascii="宋体" w:eastAsia="宋体" w:hAnsi="宋体" w:cs="Times New Roman"/>
          <w:b/>
          <w:noProof/>
          <w:sz w:val="32"/>
          <w:szCs w:val="32"/>
        </w:rPr>
      </w:pPr>
      <w:hyperlink w:anchor="_Toc528242264" w:history="1">
        <w:r w:rsidR="00F72E61" w:rsidRPr="00F87BA2">
          <w:rPr>
            <w:rFonts w:ascii="宋体" w:eastAsia="宋体" w:hAnsi="宋体" w:cs="Times New Roman"/>
            <w:b/>
            <w:noProof/>
            <w:sz w:val="32"/>
            <w:szCs w:val="32"/>
          </w:rPr>
          <w:t>二、</w:t>
        </w:r>
        <w:r w:rsidR="00F72E61" w:rsidRPr="00F87BA2">
          <w:rPr>
            <w:rFonts w:ascii="宋体" w:eastAsia="宋体" w:hAnsi="宋体" w:cs="Times New Roman" w:hint="eastAsia"/>
            <w:b/>
            <w:noProof/>
            <w:sz w:val="32"/>
            <w:szCs w:val="32"/>
          </w:rPr>
          <w:t>学生申报课题</w:t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tab/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begin"/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instrText xml:space="preserve"> PAGEREF _Toc528242264 \h </w:instrText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separate"/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t>3</w:t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fldChar w:fldCharType="end"/>
        </w:r>
      </w:hyperlink>
    </w:p>
    <w:p w:rsidR="00F72E61" w:rsidRPr="00F87BA2" w:rsidRDefault="00B866BA" w:rsidP="00F30227">
      <w:pPr>
        <w:tabs>
          <w:tab w:val="right" w:leader="dot" w:pos="8296"/>
        </w:tabs>
        <w:adjustRightInd w:val="0"/>
        <w:snapToGrid w:val="0"/>
        <w:spacing w:line="480" w:lineRule="auto"/>
        <w:ind w:leftChars="400" w:left="840"/>
        <w:jc w:val="center"/>
        <w:rPr>
          <w:rFonts w:ascii="宋体" w:eastAsia="宋体" w:hAnsi="宋体" w:cs="Times New Roman"/>
          <w:b/>
          <w:noProof/>
          <w:sz w:val="32"/>
          <w:szCs w:val="32"/>
        </w:rPr>
      </w:pPr>
      <w:hyperlink w:anchor="_Toc528242265" w:history="1">
        <w:r w:rsidR="00F72E61" w:rsidRPr="00F87BA2">
          <w:rPr>
            <w:rFonts w:ascii="宋体" w:eastAsia="宋体" w:hAnsi="宋体" w:cs="Times New Roman"/>
            <w:b/>
            <w:noProof/>
            <w:sz w:val="32"/>
            <w:szCs w:val="32"/>
          </w:rPr>
          <w:t>三、</w:t>
        </w:r>
        <w:r w:rsidR="00F72E61" w:rsidRPr="00F87BA2">
          <w:rPr>
            <w:rFonts w:ascii="宋体" w:eastAsia="宋体" w:hAnsi="宋体" w:cs="Times New Roman" w:hint="eastAsia"/>
            <w:b/>
            <w:noProof/>
            <w:sz w:val="32"/>
            <w:szCs w:val="32"/>
          </w:rPr>
          <w:t>选题分析</w:t>
        </w:r>
        <w:r w:rsidR="00F72E61" w:rsidRPr="00F87BA2">
          <w:rPr>
            <w:rFonts w:ascii="宋体" w:eastAsia="宋体" w:hAnsi="宋体" w:cs="Times New Roman"/>
            <w:b/>
            <w:noProof/>
            <w:webHidden/>
            <w:sz w:val="32"/>
            <w:szCs w:val="32"/>
          </w:rPr>
          <w:tab/>
        </w:r>
        <w:r w:rsidR="00F30227">
          <w:rPr>
            <w:rFonts w:ascii="宋体" w:eastAsia="宋体" w:hAnsi="宋体" w:cs="Times New Roman" w:hint="eastAsia"/>
            <w:b/>
            <w:noProof/>
            <w:webHidden/>
            <w:sz w:val="32"/>
            <w:szCs w:val="32"/>
          </w:rPr>
          <w:t>9</w:t>
        </w:r>
      </w:hyperlink>
    </w:p>
    <w:p w:rsidR="00F72E61" w:rsidRPr="00F87BA2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87BA2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87BA2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87BA2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87BA2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87BA2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87BA2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87BA2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  <w:sectPr w:rsidR="00F72E61" w:rsidSect="00F30227">
          <w:footerReference w:type="default" r:id="rId7"/>
          <w:pgSz w:w="16838" w:h="11906" w:orient="landscape"/>
          <w:pgMar w:top="720" w:right="720" w:bottom="720" w:left="720" w:header="851" w:footer="992" w:gutter="0"/>
          <w:cols w:space="425"/>
          <w:titlePg/>
          <w:docGrid w:type="lines" w:linePitch="312"/>
        </w:sectPr>
      </w:pPr>
    </w:p>
    <w:p w:rsidR="00F87BA2" w:rsidRPr="00F87BA2" w:rsidRDefault="00F72E61" w:rsidP="00F87BA2">
      <w:pPr>
        <w:keepNext/>
        <w:keepLines/>
        <w:spacing w:beforeLines="50" w:before="156" w:afterLines="50" w:after="156"/>
        <w:jc w:val="center"/>
        <w:outlineLvl w:val="2"/>
        <w:rPr>
          <w:rFonts w:ascii="宋体" w:eastAsia="宋体" w:hAnsi="宋体" w:cs="Times New Roman"/>
          <w:b/>
          <w:bCs/>
          <w:sz w:val="32"/>
          <w:szCs w:val="32"/>
        </w:rPr>
      </w:pPr>
      <w:r w:rsidRPr="00F87BA2">
        <w:rPr>
          <w:rFonts w:ascii="宋体" w:eastAsia="宋体" w:hAnsi="宋体" w:cs="Times New Roman" w:hint="eastAsia"/>
          <w:b/>
          <w:bCs/>
          <w:sz w:val="32"/>
          <w:szCs w:val="32"/>
        </w:rPr>
        <w:lastRenderedPageBreak/>
        <w:t>一、学生</w:t>
      </w:r>
      <w:r w:rsidRPr="00F87BA2">
        <w:rPr>
          <w:rFonts w:ascii="宋体" w:eastAsia="宋体" w:hAnsi="宋体" w:cs="Times New Roman"/>
          <w:b/>
          <w:bCs/>
          <w:sz w:val="32"/>
          <w:szCs w:val="32"/>
        </w:rPr>
        <w:t>选题</w:t>
      </w:r>
      <w:bookmarkEnd w:id="2"/>
      <w:r w:rsidRPr="00F87BA2">
        <w:rPr>
          <w:rFonts w:ascii="宋体" w:eastAsia="宋体" w:hAnsi="宋体" w:cs="Times New Roman" w:hint="eastAsia"/>
          <w:b/>
          <w:bCs/>
          <w:sz w:val="32"/>
          <w:szCs w:val="32"/>
        </w:rPr>
        <w:t>步骤</w:t>
      </w:r>
      <w:bookmarkEnd w:id="3"/>
    </w:p>
    <w:p w:rsidR="00F72E61" w:rsidRPr="007308CB" w:rsidRDefault="00F87BA2" w:rsidP="009D6B34">
      <w:pPr>
        <w:widowControl/>
        <w:jc w:val="left"/>
        <w:rPr>
          <w:rFonts w:ascii="宋体" w:eastAsia="宋体" w:hAnsi="宋体" w:cs="Times New Roman"/>
          <w:sz w:val="32"/>
        </w:rPr>
      </w:pPr>
      <w:r w:rsidRPr="007308CB">
        <w:rPr>
          <w:rFonts w:ascii="宋体" w:eastAsia="宋体" w:hAnsi="宋体" w:cs="Times New Roman" w:hint="eastAsia"/>
          <w:sz w:val="32"/>
        </w:rPr>
        <w:t xml:space="preserve">  </w:t>
      </w:r>
      <w:r w:rsidR="00F72E61" w:rsidRPr="007308CB">
        <w:rPr>
          <w:rFonts w:ascii="宋体" w:eastAsia="宋体" w:hAnsi="宋体" w:cs="Times New Roman" w:hint="eastAsia"/>
          <w:sz w:val="28"/>
          <w:szCs w:val="28"/>
        </w:rPr>
        <w:t>（一）选择“师生双选管理-学生选题”打开页面，或者在学生首页点击“学生选题”打开页面。</w:t>
      </w:r>
    </w:p>
    <w:p w:rsidR="00F72E61" w:rsidRPr="00F72E61" w:rsidRDefault="00716BC4" w:rsidP="00716BC4">
      <w:pPr>
        <w:spacing w:line="276" w:lineRule="auto"/>
        <w:jc w:val="center"/>
        <w:rPr>
          <w:rFonts w:ascii="宋体" w:eastAsia="宋体" w:hAnsi="宋体" w:cs="Times New Roman"/>
          <w:sz w:val="28"/>
          <w:szCs w:val="28"/>
        </w:rPr>
      </w:pPr>
      <w:r w:rsidRPr="00716BC4">
        <w:rPr>
          <w:rFonts w:ascii="宋体" w:eastAsia="宋体" w:hAnsi="宋体" w:cs="Times New Roman"/>
          <w:noProof/>
          <w:sz w:val="28"/>
          <w:szCs w:val="28"/>
        </w:rPr>
        <w:drawing>
          <wp:inline distT="0" distB="0" distL="0" distR="0" wp14:anchorId="297AF50E" wp14:editId="6D17E516">
            <wp:extent cx="2913508" cy="1578634"/>
            <wp:effectExtent l="76200" t="57150" r="77470" b="596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4776" cy="1595576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F72E61" w:rsidRPr="00F72E61">
        <w:rPr>
          <w:rFonts w:ascii="宋体" w:eastAsia="宋体" w:hAnsi="宋体" w:cs="Times New Roman"/>
          <w:noProof/>
          <w:sz w:val="28"/>
          <w:szCs w:val="28"/>
        </w:rPr>
        <w:drawing>
          <wp:inline distT="0" distB="0" distL="0" distR="0" wp14:anchorId="48BC7660" wp14:editId="0116249C">
            <wp:extent cx="3743697" cy="1104181"/>
            <wp:effectExtent l="76200" t="57150" r="66675" b="584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6782" cy="111393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（二）查看可选课题的列表，在列表中点击“查看”</w:t>
      </w:r>
      <w:r w:rsidR="007308CB">
        <w:rPr>
          <w:rFonts w:ascii="宋体" w:eastAsia="宋体" w:hAnsi="宋体" w:cs="Times New Roman" w:hint="eastAsia"/>
          <w:sz w:val="28"/>
          <w:szCs w:val="28"/>
        </w:rPr>
        <w:t>，</w:t>
      </w:r>
      <w:r w:rsidRPr="00F72E61">
        <w:rPr>
          <w:rFonts w:ascii="宋体" w:eastAsia="宋体" w:hAnsi="宋体" w:cs="Times New Roman" w:hint="eastAsia"/>
          <w:sz w:val="28"/>
          <w:szCs w:val="28"/>
        </w:rPr>
        <w:t>可以打开查看课题详情内容，点击“选择课题”即可选择对应的课题</w:t>
      </w:r>
      <w:r w:rsidR="007308CB">
        <w:rPr>
          <w:rFonts w:ascii="宋体" w:eastAsia="宋体" w:hAnsi="宋体" w:cs="Times New Roman" w:hint="eastAsia"/>
          <w:sz w:val="28"/>
          <w:szCs w:val="28"/>
        </w:rPr>
        <w:t>，</w:t>
      </w:r>
      <w:r w:rsidRPr="00F72E61">
        <w:rPr>
          <w:rFonts w:ascii="宋体" w:eastAsia="宋体" w:hAnsi="宋体" w:cs="Times New Roman" w:hint="eastAsia"/>
          <w:sz w:val="28"/>
          <w:szCs w:val="28"/>
        </w:rPr>
        <w:t>进入待确认的状态</w:t>
      </w:r>
    </w:p>
    <w:p w:rsidR="00F72E61" w:rsidRPr="00F72E61" w:rsidRDefault="00F72E61" w:rsidP="00716BC4">
      <w:pPr>
        <w:spacing w:line="276" w:lineRule="auto"/>
        <w:jc w:val="center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/>
          <w:noProof/>
          <w:sz w:val="28"/>
          <w:szCs w:val="28"/>
        </w:rPr>
        <w:drawing>
          <wp:inline distT="0" distB="0" distL="0" distR="0" wp14:anchorId="49871F15" wp14:editId="5FC03B20">
            <wp:extent cx="8172450" cy="1609725"/>
            <wp:effectExtent l="114300" t="57150" r="133350" b="666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89783" cy="161313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（三）选择课题后，学生已选课题列表将会展示学生选择的课题，并展示确认的状态和操作。</w:t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lastRenderedPageBreak/>
        <w:t>*</w:t>
      </w:r>
      <w:r w:rsidRPr="00F72E61">
        <w:rPr>
          <w:rFonts w:ascii="宋体" w:eastAsia="宋体" w:hAnsi="宋体" w:cs="Times New Roman"/>
          <w:sz w:val="28"/>
          <w:szCs w:val="28"/>
        </w:rPr>
        <w:t>学生可选几个课题等待指导教师确认</w:t>
      </w:r>
      <w:r w:rsidRPr="00F72E61">
        <w:rPr>
          <w:rFonts w:ascii="宋体" w:eastAsia="宋体" w:hAnsi="宋体" w:cs="Times New Roman" w:hint="eastAsia"/>
          <w:sz w:val="28"/>
          <w:szCs w:val="28"/>
        </w:rPr>
        <w:t>，</w:t>
      </w:r>
      <w:r w:rsidRPr="00F72E61">
        <w:rPr>
          <w:rFonts w:ascii="宋体" w:eastAsia="宋体" w:hAnsi="宋体" w:cs="Times New Roman"/>
          <w:sz w:val="28"/>
          <w:szCs w:val="28"/>
        </w:rPr>
        <w:t>由学校或者院系设置</w:t>
      </w:r>
      <w:r w:rsidRPr="00F72E61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</w:t>
      </w:r>
      <w:r w:rsidRPr="00F72E61">
        <w:rPr>
          <w:rFonts w:ascii="宋体" w:eastAsia="宋体" w:hAnsi="宋体" w:cs="Times New Roman"/>
          <w:sz w:val="28"/>
          <w:szCs w:val="28"/>
        </w:rPr>
        <w:t>最终仅能达成</w:t>
      </w:r>
      <w:r w:rsidRPr="00F72E61">
        <w:rPr>
          <w:rFonts w:ascii="宋体" w:eastAsia="宋体" w:hAnsi="宋体" w:cs="Times New Roman" w:hint="eastAsia"/>
          <w:sz w:val="28"/>
          <w:szCs w:val="28"/>
        </w:rPr>
        <w:t>1个双选关系。</w:t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*在指导教师确认之前，学生可“取消选题”，改选其他课题或者采用别的方式报选题</w:t>
      </w:r>
    </w:p>
    <w:p w:rsidR="00F72E61" w:rsidRPr="00F72E61" w:rsidRDefault="00F72E61" w:rsidP="00F72E61">
      <w:pPr>
        <w:spacing w:line="276" w:lineRule="auto"/>
        <w:ind w:firstLineChars="200" w:firstLine="560"/>
        <w:jc w:val="center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/>
          <w:noProof/>
          <w:sz w:val="28"/>
          <w:szCs w:val="28"/>
        </w:rPr>
        <w:drawing>
          <wp:inline distT="0" distB="0" distL="0" distR="0" wp14:anchorId="6CA91F67" wp14:editId="2F269806">
            <wp:extent cx="5822829" cy="828136"/>
            <wp:effectExtent l="114300" t="57150" r="121285" b="482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3426" cy="848132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（四）指导教师确认后操作</w:t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</w:t>
      </w:r>
      <w:proofErr w:type="gramStart"/>
      <w:r w:rsidRPr="00F72E61">
        <w:rPr>
          <w:rFonts w:ascii="宋体" w:eastAsia="宋体" w:hAnsi="宋体" w:cs="Times New Roman" w:hint="eastAsia"/>
          <w:sz w:val="28"/>
          <w:szCs w:val="28"/>
        </w:rPr>
        <w:t>若指导</w:t>
      </w:r>
      <w:proofErr w:type="gramEnd"/>
      <w:r w:rsidRPr="00F72E61">
        <w:rPr>
          <w:rFonts w:ascii="宋体" w:eastAsia="宋体" w:hAnsi="宋体" w:cs="Times New Roman" w:hint="eastAsia"/>
          <w:sz w:val="28"/>
          <w:szCs w:val="28"/>
        </w:rPr>
        <w:t>教师确认为“通过”，则与学生达成双选</w:t>
      </w:r>
      <w:r w:rsidR="007308CB">
        <w:rPr>
          <w:rFonts w:ascii="宋体" w:eastAsia="宋体" w:hAnsi="宋体" w:cs="Times New Roman" w:hint="eastAsia"/>
          <w:sz w:val="28"/>
          <w:szCs w:val="28"/>
        </w:rPr>
        <w:t>；</w:t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</w:t>
      </w:r>
      <w:proofErr w:type="gramStart"/>
      <w:r w:rsidRPr="00F72E61">
        <w:rPr>
          <w:rFonts w:ascii="宋体" w:eastAsia="宋体" w:hAnsi="宋体" w:cs="Times New Roman"/>
          <w:sz w:val="28"/>
          <w:szCs w:val="28"/>
        </w:rPr>
        <w:t>若指导</w:t>
      </w:r>
      <w:proofErr w:type="gramEnd"/>
      <w:r w:rsidRPr="00F72E61">
        <w:rPr>
          <w:rFonts w:ascii="宋体" w:eastAsia="宋体" w:hAnsi="宋体" w:cs="Times New Roman"/>
          <w:sz w:val="28"/>
          <w:szCs w:val="28"/>
        </w:rPr>
        <w:t>教师确认为</w:t>
      </w:r>
      <w:r w:rsidRPr="00F72E61">
        <w:rPr>
          <w:rFonts w:ascii="宋体" w:eastAsia="宋体" w:hAnsi="宋体" w:cs="Times New Roman" w:hint="eastAsia"/>
          <w:sz w:val="28"/>
          <w:szCs w:val="28"/>
        </w:rPr>
        <w:t>“不通过”，</w:t>
      </w:r>
      <w:proofErr w:type="gramStart"/>
      <w:r w:rsidRPr="00F72E61">
        <w:rPr>
          <w:rFonts w:ascii="宋体" w:eastAsia="宋体" w:hAnsi="宋体" w:cs="Times New Roman" w:hint="eastAsia"/>
          <w:sz w:val="28"/>
          <w:szCs w:val="28"/>
        </w:rPr>
        <w:t>则学生</w:t>
      </w:r>
      <w:proofErr w:type="gramEnd"/>
      <w:r w:rsidRPr="00F72E61">
        <w:rPr>
          <w:rFonts w:ascii="宋体" w:eastAsia="宋体" w:hAnsi="宋体" w:cs="Times New Roman" w:hint="eastAsia"/>
          <w:sz w:val="28"/>
          <w:szCs w:val="28"/>
        </w:rPr>
        <w:t>需要重选或者更改别的方式报选题</w:t>
      </w:r>
      <w:r w:rsidR="007308CB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F72E61" w:rsidRPr="00F72E61" w:rsidRDefault="00F72E61" w:rsidP="00716BC4">
      <w:pPr>
        <w:spacing w:line="276" w:lineRule="auto"/>
        <w:ind w:firstLineChars="200" w:firstLine="560"/>
        <w:jc w:val="center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/>
          <w:noProof/>
          <w:sz w:val="28"/>
          <w:szCs w:val="28"/>
        </w:rPr>
        <w:drawing>
          <wp:inline distT="0" distB="0" distL="0" distR="0" wp14:anchorId="76A2DD57" wp14:editId="61125787">
            <wp:extent cx="5793488" cy="1181819"/>
            <wp:effectExtent l="114300" t="57150" r="112395" b="565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12503" cy="1226496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72E61">
      <w:pPr>
        <w:spacing w:line="276" w:lineRule="auto"/>
        <w:rPr>
          <w:rFonts w:ascii="宋体" w:eastAsia="宋体" w:hAnsi="宋体" w:cs="Times New Roman"/>
          <w:color w:val="303030"/>
        </w:rPr>
      </w:pPr>
    </w:p>
    <w:p w:rsidR="00F72E61" w:rsidRPr="00F72E61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72E61" w:rsidRDefault="00F72E61" w:rsidP="00F72E61">
      <w:pPr>
        <w:widowControl/>
        <w:jc w:val="left"/>
        <w:rPr>
          <w:rFonts w:ascii="宋体" w:eastAsia="宋体" w:hAnsi="宋体" w:cs="Times New Roman"/>
          <w:sz w:val="32"/>
        </w:rPr>
      </w:pPr>
    </w:p>
    <w:p w:rsidR="00F72E61" w:rsidRPr="00F87BA2" w:rsidRDefault="00F72E61" w:rsidP="00F87BA2">
      <w:pPr>
        <w:keepNext/>
        <w:keepLines/>
        <w:spacing w:beforeLines="50" w:before="156" w:afterLines="50" w:after="156"/>
        <w:jc w:val="center"/>
        <w:outlineLvl w:val="2"/>
        <w:rPr>
          <w:rFonts w:ascii="宋体" w:eastAsia="宋体" w:hAnsi="宋体" w:cs="Times New Roman"/>
          <w:b/>
          <w:bCs/>
          <w:sz w:val="32"/>
          <w:szCs w:val="32"/>
        </w:rPr>
      </w:pPr>
      <w:r w:rsidRPr="00F87BA2">
        <w:rPr>
          <w:rFonts w:ascii="宋体" w:eastAsia="宋体" w:hAnsi="宋体" w:cs="Times New Roman" w:hint="eastAsia"/>
          <w:b/>
          <w:bCs/>
          <w:sz w:val="32"/>
          <w:szCs w:val="32"/>
        </w:rPr>
        <w:lastRenderedPageBreak/>
        <w:t>二、学生申报课题</w:t>
      </w:r>
      <w:bookmarkEnd w:id="4"/>
      <w:bookmarkEnd w:id="5"/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color w:val="303030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（一）打开“师生双选管理-学生申报课题”页面</w:t>
      </w:r>
      <w:r w:rsidR="007308CB">
        <w:rPr>
          <w:rFonts w:ascii="宋体" w:eastAsia="宋体" w:hAnsi="宋体" w:cs="Times New Roman" w:hint="eastAsia"/>
          <w:sz w:val="28"/>
          <w:szCs w:val="28"/>
        </w:rPr>
        <w:t>，</w:t>
      </w:r>
      <w:r w:rsidRPr="00F72E61">
        <w:rPr>
          <w:rFonts w:ascii="宋体" w:eastAsia="宋体" w:hAnsi="宋体" w:cs="Times New Roman" w:hint="eastAsia"/>
          <w:sz w:val="28"/>
          <w:szCs w:val="28"/>
        </w:rPr>
        <w:t>或者从首页的“申</w:t>
      </w:r>
      <w:r w:rsidRPr="00F72E61">
        <w:rPr>
          <w:rFonts w:ascii="宋体" w:eastAsia="宋体" w:hAnsi="宋体" w:cs="Times New Roman" w:hint="eastAsia"/>
          <w:color w:val="303030"/>
          <w:sz w:val="28"/>
          <w:szCs w:val="28"/>
        </w:rPr>
        <w:t>报课题”进入页面</w:t>
      </w:r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Calibri" w:eastAsia="宋体" w:hAnsi="Calibri" w:cs="Times New Roman"/>
          <w:noProof/>
        </w:rPr>
      </w:pPr>
      <w:r w:rsidRPr="00F72E61">
        <w:rPr>
          <w:rFonts w:ascii="Calibri" w:eastAsia="宋体" w:hAnsi="Calibri" w:cs="Times New Roman"/>
          <w:noProof/>
        </w:rPr>
        <w:drawing>
          <wp:inline distT="0" distB="0" distL="0" distR="0" wp14:anchorId="17B4B8BA" wp14:editId="0B1F7384">
            <wp:extent cx="2894820" cy="1061049"/>
            <wp:effectExtent l="76200" t="57150" r="77470" b="6350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0942" cy="108162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Pr="00F72E61">
        <w:rPr>
          <w:rFonts w:ascii="Calibri" w:eastAsia="宋体" w:hAnsi="Calibri" w:cs="Times New Roman"/>
          <w:noProof/>
        </w:rPr>
        <w:drawing>
          <wp:inline distT="0" distB="0" distL="0" distR="0" wp14:anchorId="509F4E6B" wp14:editId="0A9032F2">
            <wp:extent cx="3617846" cy="914400"/>
            <wp:effectExtent l="76200" t="57150" r="78105" b="5715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9548" cy="92241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（二）点击列表左上角的“录入课题”，打开录入课题页面</w:t>
      </w:r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Calibri" w:eastAsia="宋体" w:hAnsi="Calibri" w:cs="Times New Roman"/>
          <w:color w:val="303030"/>
        </w:rPr>
      </w:pPr>
      <w:r w:rsidRPr="00F72E61">
        <w:rPr>
          <w:rFonts w:ascii="Calibri" w:eastAsia="宋体" w:hAnsi="Calibri" w:cs="Times New Roman"/>
          <w:noProof/>
        </w:rPr>
        <w:drawing>
          <wp:inline distT="0" distB="0" distL="0" distR="0" wp14:anchorId="58FF19BF" wp14:editId="4D8B9831">
            <wp:extent cx="3476445" cy="1619166"/>
            <wp:effectExtent l="76200" t="57150" r="67310" b="577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56564" cy="1656482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（三）</w:t>
      </w:r>
      <w:r w:rsidRPr="00F72E61">
        <w:rPr>
          <w:rFonts w:ascii="宋体" w:eastAsia="宋体" w:hAnsi="宋体" w:cs="Times New Roman"/>
          <w:sz w:val="28"/>
          <w:szCs w:val="28"/>
        </w:rPr>
        <w:t>输入课题题目信息</w:t>
      </w:r>
      <w:r w:rsidRPr="00F72E61">
        <w:rPr>
          <w:rFonts w:ascii="宋体" w:eastAsia="宋体" w:hAnsi="宋体" w:cs="Times New Roman" w:hint="eastAsia"/>
          <w:sz w:val="28"/>
          <w:szCs w:val="28"/>
        </w:rPr>
        <w:t>、</w:t>
      </w:r>
      <w:r w:rsidRPr="00F72E61">
        <w:rPr>
          <w:rFonts w:ascii="宋体" w:eastAsia="宋体" w:hAnsi="宋体" w:cs="Times New Roman"/>
          <w:sz w:val="28"/>
          <w:szCs w:val="28"/>
        </w:rPr>
        <w:t>选择课题所属专业</w:t>
      </w:r>
      <w:r w:rsidRPr="00F72E61">
        <w:rPr>
          <w:rFonts w:ascii="宋体" w:eastAsia="宋体" w:hAnsi="宋体" w:cs="Times New Roman" w:hint="eastAsia"/>
          <w:sz w:val="28"/>
          <w:szCs w:val="28"/>
        </w:rPr>
        <w:t>以及题目性质（题目类型和题目来源），确认后点击“下一步”继续</w:t>
      </w:r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Calibri" w:eastAsia="宋体" w:hAnsi="Calibri" w:cs="Times New Roman"/>
          <w:color w:val="303030"/>
        </w:rPr>
      </w:pPr>
      <w:r w:rsidRPr="00F72E61">
        <w:rPr>
          <w:rFonts w:ascii="Calibri" w:eastAsia="宋体" w:hAnsi="Calibri" w:cs="Times New Roman"/>
          <w:noProof/>
        </w:rPr>
        <w:lastRenderedPageBreak/>
        <w:drawing>
          <wp:inline distT="0" distB="0" distL="0" distR="0" wp14:anchorId="7F5A678A" wp14:editId="4A430DDF">
            <wp:extent cx="4857307" cy="2647950"/>
            <wp:effectExtent l="95250" t="76200" r="95885" b="762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29611" cy="2687366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*题目类型和题目来源是系统管理员提前已经设置好的可选项；</w:t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*若配置了“课题题目排重”功能，将在此处进行判定和提示。</w:t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（四）输入课题</w:t>
      </w:r>
      <w:r w:rsidR="007308CB">
        <w:rPr>
          <w:rFonts w:ascii="宋体" w:eastAsia="宋体" w:hAnsi="宋体" w:cs="Times New Roman" w:hint="eastAsia"/>
          <w:sz w:val="28"/>
          <w:szCs w:val="28"/>
        </w:rPr>
        <w:t>的</w:t>
      </w:r>
      <w:r w:rsidRPr="00F72E61">
        <w:rPr>
          <w:rFonts w:ascii="宋体" w:eastAsia="宋体" w:hAnsi="宋体" w:cs="Times New Roman" w:hint="eastAsia"/>
          <w:sz w:val="28"/>
          <w:szCs w:val="28"/>
        </w:rPr>
        <w:t>相关内容</w:t>
      </w:r>
    </w:p>
    <w:p w:rsidR="00F72E61" w:rsidRPr="00F72E61" w:rsidRDefault="00F72E61" w:rsidP="007308CB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（该部分内容支持自定义，学生所见页面内容可能会有所不同）</w:t>
      </w:r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宋体" w:eastAsia="宋体" w:hAnsi="宋体" w:cs="Times New Roman"/>
          <w:color w:val="303030"/>
        </w:rPr>
      </w:pPr>
      <w:r w:rsidRPr="00F72E61">
        <w:rPr>
          <w:rFonts w:ascii="Calibri" w:eastAsia="宋体" w:hAnsi="Calibri" w:cs="Times New Roman"/>
          <w:noProof/>
        </w:rPr>
        <w:lastRenderedPageBreak/>
        <w:drawing>
          <wp:inline distT="0" distB="0" distL="0" distR="0" wp14:anchorId="0977FDB4" wp14:editId="5B4CA620">
            <wp:extent cx="4789253" cy="4219575"/>
            <wp:effectExtent l="95250" t="95250" r="87630" b="857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71094" cy="4291681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（五）选择1位教师作为该课题的“指导教师”</w:t>
      </w:r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宋体" w:eastAsia="宋体" w:hAnsi="宋体" w:cs="Times New Roman"/>
          <w:color w:val="303030"/>
        </w:rPr>
      </w:pPr>
      <w:r w:rsidRPr="00F72E61">
        <w:rPr>
          <w:rFonts w:ascii="Calibri" w:eastAsia="宋体" w:hAnsi="Calibri" w:cs="Times New Roman"/>
          <w:noProof/>
        </w:rPr>
        <w:lastRenderedPageBreak/>
        <w:drawing>
          <wp:inline distT="0" distB="0" distL="0" distR="0" wp14:anchorId="268DFB42" wp14:editId="2FECE074">
            <wp:extent cx="4668970" cy="4829175"/>
            <wp:effectExtent l="76200" t="95250" r="93980" b="857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19961" cy="4881916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*若要选择学生所在院系不同的院系的教师作为指导教师，可以下拉筛选其他院系的教师并选择为该课题的指导教师；</w:t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lastRenderedPageBreak/>
        <w:t>*可选是否设置“第二导师”，以及是否需要添加附件。</w:t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（六）选择“提交课题”</w:t>
      </w:r>
      <w:r w:rsidR="007308CB">
        <w:rPr>
          <w:rFonts w:ascii="宋体" w:eastAsia="宋体" w:hAnsi="宋体" w:cs="Times New Roman" w:hint="eastAsia"/>
          <w:sz w:val="28"/>
          <w:szCs w:val="28"/>
        </w:rPr>
        <w:t>，</w:t>
      </w:r>
      <w:r w:rsidRPr="00F72E61">
        <w:rPr>
          <w:rFonts w:ascii="宋体" w:eastAsia="宋体" w:hAnsi="宋体" w:cs="Times New Roman" w:hint="eastAsia"/>
          <w:sz w:val="28"/>
          <w:szCs w:val="28"/>
        </w:rPr>
        <w:t>或“保存草稿”</w:t>
      </w:r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宋体" w:eastAsia="宋体" w:hAnsi="宋体" w:cs="Times New Roman"/>
          <w:color w:val="303030"/>
        </w:rPr>
      </w:pPr>
      <w:r w:rsidRPr="00F72E61">
        <w:rPr>
          <w:rFonts w:ascii="Calibri" w:eastAsia="宋体" w:hAnsi="Calibri" w:cs="Times New Roman"/>
          <w:noProof/>
        </w:rPr>
        <w:drawing>
          <wp:inline distT="0" distB="0" distL="0" distR="0" wp14:anchorId="2D6B94F0" wp14:editId="133D8A04">
            <wp:extent cx="2819400" cy="624840"/>
            <wp:effectExtent l="76200" t="57150" r="76200" b="6096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2391" cy="62550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</w:t>
      </w:r>
      <w:r w:rsidR="007308CB">
        <w:rPr>
          <w:rFonts w:ascii="宋体" w:eastAsia="宋体" w:hAnsi="宋体" w:cs="Times New Roman" w:hint="eastAsia"/>
          <w:sz w:val="28"/>
          <w:szCs w:val="28"/>
        </w:rPr>
        <w:t>若保存为草稿，仅学生自己可见，可随时修改，</w:t>
      </w:r>
      <w:r w:rsidRPr="00F72E61">
        <w:rPr>
          <w:rFonts w:ascii="宋体" w:eastAsia="宋体" w:hAnsi="宋体" w:cs="Times New Roman" w:hint="eastAsia"/>
          <w:sz w:val="28"/>
          <w:szCs w:val="28"/>
        </w:rPr>
        <w:t>指导教师无法审核。</w:t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</w:t>
      </w:r>
      <w:proofErr w:type="gramStart"/>
      <w:r w:rsidRPr="00F72E61">
        <w:rPr>
          <w:rFonts w:ascii="宋体" w:eastAsia="宋体" w:hAnsi="宋体" w:cs="Times New Roman" w:hint="eastAsia"/>
          <w:sz w:val="28"/>
          <w:szCs w:val="28"/>
        </w:rPr>
        <w:t>若正式</w:t>
      </w:r>
      <w:proofErr w:type="gramEnd"/>
      <w:r w:rsidRPr="00F72E61">
        <w:rPr>
          <w:rFonts w:ascii="宋体" w:eastAsia="宋体" w:hAnsi="宋体" w:cs="Times New Roman" w:hint="eastAsia"/>
          <w:sz w:val="28"/>
          <w:szCs w:val="28"/>
        </w:rPr>
        <w:t>提交，指导教师可对课题进行审核。</w:t>
      </w:r>
      <w:r w:rsidRPr="007308CB">
        <w:rPr>
          <w:rFonts w:ascii="宋体" w:eastAsia="宋体" w:hAnsi="宋体" w:cs="Times New Roman" w:hint="eastAsia"/>
          <w:b/>
          <w:sz w:val="28"/>
          <w:szCs w:val="28"/>
        </w:rPr>
        <w:t>审核前，学生可随时登录修改、删除。审核后，无法直接修改</w:t>
      </w:r>
      <w:r w:rsidRPr="00F72E61">
        <w:rPr>
          <w:rFonts w:ascii="宋体" w:eastAsia="宋体" w:hAnsi="宋体" w:cs="Times New Roman" w:hint="eastAsia"/>
          <w:sz w:val="28"/>
          <w:szCs w:val="28"/>
        </w:rPr>
        <w:t>，需要找学院“教学秘书”申请，“教学秘书”点击“允许修改”后，才有一次修改权限。</w:t>
      </w:r>
      <w:bookmarkStart w:id="6" w:name="_GoBack"/>
      <w:bookmarkEnd w:id="6"/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Calibri" w:eastAsia="宋体" w:hAnsi="Calibri" w:cs="Times New Roman"/>
          <w:noProof/>
        </w:rPr>
      </w:pPr>
      <w:r w:rsidRPr="00F72E61">
        <w:rPr>
          <w:rFonts w:ascii="Calibri" w:eastAsia="宋体" w:hAnsi="Calibri" w:cs="Times New Roman"/>
          <w:noProof/>
        </w:rPr>
        <w:drawing>
          <wp:inline distT="0" distB="0" distL="0" distR="0" wp14:anchorId="3AE4723A" wp14:editId="68FEEC71">
            <wp:extent cx="6868556" cy="742950"/>
            <wp:effectExtent l="114300" t="57150" r="123190" b="5715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84610" cy="75550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宋体" w:eastAsia="宋体" w:hAnsi="宋体" w:cs="Times New Roman"/>
          <w:color w:val="303030"/>
        </w:rPr>
      </w:pPr>
      <w:r w:rsidRPr="00F72E61">
        <w:rPr>
          <w:rFonts w:ascii="Calibri" w:eastAsia="宋体" w:hAnsi="Calibri" w:cs="Times New Roman"/>
          <w:noProof/>
        </w:rPr>
        <w:drawing>
          <wp:inline distT="0" distB="0" distL="0" distR="0" wp14:anchorId="16C18EEF" wp14:editId="1A951F2C">
            <wp:extent cx="5471299" cy="1123950"/>
            <wp:effectExtent l="95250" t="57150" r="91440" b="571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59371" cy="122421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72E61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*课题经过审核，若“审核不通过”，学生只能在原课题基础上“修改后再提交”，作为新课题。</w:t>
      </w:r>
    </w:p>
    <w:p w:rsidR="00F72E61" w:rsidRPr="00F72E61" w:rsidRDefault="00F72E61" w:rsidP="00F72E61">
      <w:pPr>
        <w:rPr>
          <w:rFonts w:ascii="Calibri" w:eastAsia="宋体" w:hAnsi="Calibri" w:cs="Times New Roman"/>
        </w:rPr>
      </w:pPr>
    </w:p>
    <w:p w:rsidR="00F72E61" w:rsidRPr="00F72E61" w:rsidRDefault="00F72E61" w:rsidP="00F72E61">
      <w:pPr>
        <w:keepNext/>
        <w:keepLines/>
        <w:spacing w:beforeLines="50" w:before="156" w:afterLines="50" w:after="156"/>
        <w:jc w:val="center"/>
        <w:outlineLvl w:val="2"/>
        <w:rPr>
          <w:rFonts w:ascii="宋体" w:eastAsia="宋体" w:hAnsi="宋体" w:cs="Times New Roman"/>
          <w:b/>
          <w:bCs/>
          <w:sz w:val="32"/>
          <w:szCs w:val="32"/>
        </w:rPr>
      </w:pPr>
      <w:bookmarkStart w:id="7" w:name="_Toc523926169"/>
      <w:bookmarkStart w:id="8" w:name="_Toc528239519"/>
      <w:r w:rsidRPr="00F72E61">
        <w:rPr>
          <w:rFonts w:ascii="宋体" w:eastAsia="宋体" w:hAnsi="宋体" w:cs="Times New Roman" w:hint="eastAsia"/>
          <w:b/>
          <w:bCs/>
          <w:sz w:val="32"/>
          <w:szCs w:val="32"/>
        </w:rPr>
        <w:lastRenderedPageBreak/>
        <w:t>三、</w:t>
      </w:r>
      <w:r w:rsidRPr="00F72E61">
        <w:rPr>
          <w:rFonts w:ascii="宋体" w:eastAsia="宋体" w:hAnsi="宋体" w:cs="Times New Roman"/>
          <w:b/>
          <w:bCs/>
          <w:sz w:val="32"/>
          <w:szCs w:val="32"/>
        </w:rPr>
        <w:t>选题分析</w:t>
      </w:r>
      <w:bookmarkEnd w:id="7"/>
      <w:bookmarkEnd w:id="8"/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（一）选择打开“师生双选管理-学生申报课题”页面，或者在学生首页点击“选题分析”打开页面。</w:t>
      </w:r>
    </w:p>
    <w:p w:rsidR="00F72E61" w:rsidRPr="00F72E61" w:rsidRDefault="00F72E61" w:rsidP="00F72E61">
      <w:pPr>
        <w:spacing w:line="276" w:lineRule="auto"/>
        <w:ind w:firstLineChars="200" w:firstLine="420"/>
        <w:jc w:val="center"/>
        <w:rPr>
          <w:rFonts w:ascii="宋体" w:eastAsia="宋体" w:hAnsi="宋体" w:cs="Times New Roman"/>
          <w:color w:val="303030"/>
        </w:rPr>
      </w:pPr>
      <w:r w:rsidRPr="00F72E61">
        <w:rPr>
          <w:rFonts w:ascii="Calibri" w:eastAsia="宋体" w:hAnsi="Calibri" w:cs="Times New Roman"/>
          <w:noProof/>
        </w:rPr>
        <w:drawing>
          <wp:inline distT="0" distB="0" distL="0" distR="0" wp14:anchorId="65D9A53D" wp14:editId="69A4EF39">
            <wp:extent cx="2994209" cy="1590675"/>
            <wp:effectExtent l="76200" t="57150" r="73025" b="476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6976" cy="1618708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Pr="00F72E61">
        <w:rPr>
          <w:rFonts w:ascii="Calibri" w:eastAsia="宋体" w:hAnsi="Calibri" w:cs="Times New Roman"/>
          <w:noProof/>
        </w:rPr>
        <w:drawing>
          <wp:inline distT="0" distB="0" distL="0" distR="0" wp14:anchorId="777A4448" wp14:editId="289A718C">
            <wp:extent cx="3500982" cy="1233577"/>
            <wp:effectExtent l="76200" t="57150" r="80645" b="6223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55274" cy="1252707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（二）点击“选题分析”。</w:t>
      </w:r>
    </w:p>
    <w:p w:rsidR="00F72E61" w:rsidRPr="00F72E61" w:rsidRDefault="00F72E61" w:rsidP="00F87BA2">
      <w:pPr>
        <w:spacing w:line="276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72E61">
        <w:rPr>
          <w:rFonts w:ascii="宋体" w:eastAsia="宋体" w:hAnsi="宋体" w:cs="Times New Roman" w:hint="eastAsia"/>
          <w:sz w:val="28"/>
          <w:szCs w:val="28"/>
        </w:rPr>
        <w:t>（三）输入“课题题目”和“关键词”，系统自动出具有关的选题分析结果。</w:t>
      </w:r>
    </w:p>
    <w:p w:rsidR="002B5DD4" w:rsidRDefault="00F72E61" w:rsidP="00F87BA2">
      <w:pPr>
        <w:ind w:firstLineChars="200" w:firstLine="560"/>
      </w:pPr>
      <w:r w:rsidRPr="00F72E61">
        <w:rPr>
          <w:rFonts w:ascii="宋体" w:eastAsia="宋体" w:hAnsi="宋体" w:cs="Times New Roman" w:hint="eastAsia"/>
          <w:sz w:val="28"/>
          <w:szCs w:val="28"/>
        </w:rPr>
        <w:t>（四）若需要保存本次分析结果，点击“保存本次分析”即可。</w:t>
      </w:r>
    </w:p>
    <w:sectPr w:rsidR="002B5DD4" w:rsidSect="00F30227">
      <w:pgSz w:w="16838" w:h="11906" w:orient="landscape"/>
      <w:pgMar w:top="1080" w:right="1440" w:bottom="1080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6BA" w:rsidRDefault="00B866BA" w:rsidP="00F72E61">
      <w:r>
        <w:separator/>
      </w:r>
    </w:p>
  </w:endnote>
  <w:endnote w:type="continuationSeparator" w:id="0">
    <w:p w:rsidR="00B866BA" w:rsidRDefault="00B866BA" w:rsidP="00F7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911861"/>
      <w:docPartObj>
        <w:docPartGallery w:val="Page Numbers (Bottom of Page)"/>
        <w:docPartUnique/>
      </w:docPartObj>
    </w:sdtPr>
    <w:sdtEndPr/>
    <w:sdtContent>
      <w:p w:rsidR="00F30227" w:rsidRDefault="00F3022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8CB" w:rsidRPr="007308CB">
          <w:rPr>
            <w:noProof/>
            <w:lang w:val="zh-CN"/>
          </w:rPr>
          <w:t>8</w:t>
        </w:r>
        <w:r>
          <w:fldChar w:fldCharType="end"/>
        </w:r>
      </w:p>
    </w:sdtContent>
  </w:sdt>
  <w:p w:rsidR="00F72E61" w:rsidRDefault="00F72E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6BA" w:rsidRDefault="00B866BA" w:rsidP="00F72E61">
      <w:r>
        <w:separator/>
      </w:r>
    </w:p>
  </w:footnote>
  <w:footnote w:type="continuationSeparator" w:id="0">
    <w:p w:rsidR="00B866BA" w:rsidRDefault="00B866BA" w:rsidP="00F72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E61"/>
    <w:rsid w:val="00122B93"/>
    <w:rsid w:val="00287433"/>
    <w:rsid w:val="002F6EBC"/>
    <w:rsid w:val="00380602"/>
    <w:rsid w:val="003D510F"/>
    <w:rsid w:val="005E1EFD"/>
    <w:rsid w:val="00602552"/>
    <w:rsid w:val="006E30E7"/>
    <w:rsid w:val="00716BC4"/>
    <w:rsid w:val="007308CB"/>
    <w:rsid w:val="009D6B34"/>
    <w:rsid w:val="00B866BA"/>
    <w:rsid w:val="00C42116"/>
    <w:rsid w:val="00D777C5"/>
    <w:rsid w:val="00DF3B81"/>
    <w:rsid w:val="00EE7C8F"/>
    <w:rsid w:val="00F30227"/>
    <w:rsid w:val="00F45931"/>
    <w:rsid w:val="00F72E61"/>
    <w:rsid w:val="00F87BA2"/>
    <w:rsid w:val="00F964EC"/>
    <w:rsid w:val="00F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E6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2E61"/>
    <w:rPr>
      <w:color w:val="605E5C"/>
      <w:shd w:val="clear" w:color="auto" w:fill="E1DFDD"/>
    </w:rPr>
  </w:style>
  <w:style w:type="paragraph" w:styleId="a4">
    <w:name w:val="header"/>
    <w:basedOn w:val="a"/>
    <w:link w:val="Char"/>
    <w:uiPriority w:val="99"/>
    <w:unhideWhenUsed/>
    <w:rsid w:val="00F72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2E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2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2E6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E30E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30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2E6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2E61"/>
    <w:rPr>
      <w:color w:val="605E5C"/>
      <w:shd w:val="clear" w:color="auto" w:fill="E1DFDD"/>
    </w:rPr>
  </w:style>
  <w:style w:type="paragraph" w:styleId="a4">
    <w:name w:val="header"/>
    <w:basedOn w:val="a"/>
    <w:link w:val="Char"/>
    <w:uiPriority w:val="99"/>
    <w:unhideWhenUsed/>
    <w:rsid w:val="00F72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2E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2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2E6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E30E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30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hdl</cp:lastModifiedBy>
  <cp:revision>9</cp:revision>
  <dcterms:created xsi:type="dcterms:W3CDTF">2020-02-09T14:24:00Z</dcterms:created>
  <dcterms:modified xsi:type="dcterms:W3CDTF">2020-02-18T06:31:00Z</dcterms:modified>
</cp:coreProperties>
</file>