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rPr>
      </w:pPr>
      <w:r>
        <w:rPr>
          <w:sz w:val="36"/>
        </w:rPr>
        <w:t>艺术学院</w:t>
      </w:r>
    </w:p>
    <w:p>
      <w:pPr>
        <w:jc w:val="center"/>
        <w:rPr>
          <w:sz w:val="36"/>
        </w:rPr>
      </w:pPr>
      <w:r>
        <w:rPr>
          <w:rFonts w:hint="eastAsia"/>
          <w:sz w:val="36"/>
        </w:rPr>
        <w:t>2022-2023学年学生转专业通知及考核标准</w:t>
      </w:r>
    </w:p>
    <w:p>
      <w:pPr>
        <w:rPr>
          <w:sz w:val="36"/>
        </w:rPr>
      </w:pPr>
    </w:p>
    <w:p>
      <w:pPr>
        <w:spacing w:line="360" w:lineRule="auto"/>
        <w:ind w:firstLine="560" w:firstLineChars="200"/>
        <w:jc w:val="left"/>
        <w:rPr>
          <w:sz w:val="28"/>
        </w:rPr>
      </w:pPr>
      <w:r>
        <w:rPr>
          <w:rFonts w:hint="eastAsia" w:asciiTheme="minorEastAsia" w:hAnsiTheme="minorEastAsia"/>
          <w:sz w:val="28"/>
        </w:rPr>
        <w:t>根据海南热带海洋学院教务处《关于2022-2023学年学生转专业工作的通知》要求，</w:t>
      </w:r>
      <w:r>
        <w:rPr>
          <w:rFonts w:hint="eastAsia"/>
          <w:sz w:val="28"/>
        </w:rPr>
        <w:t>为了充分调动学生学习的积极性和主动性，为学生提供更大的发展空间，根据《海南热带海洋学院学籍管理实施细则》，现将本学院2022-2023学年学生转专业工作的有关事项通知如下：</w:t>
      </w:r>
    </w:p>
    <w:p>
      <w:pPr>
        <w:rPr>
          <w:b/>
          <w:sz w:val="28"/>
        </w:rPr>
      </w:pPr>
      <w:r>
        <w:rPr>
          <w:rFonts w:hint="eastAsia"/>
          <w:b/>
          <w:sz w:val="28"/>
        </w:rPr>
        <w:t>一</w:t>
      </w:r>
      <w:r>
        <w:rPr>
          <w:b/>
          <w:sz w:val="28"/>
        </w:rPr>
        <w:t>、艺术学院成立转专业工作组，成员名单如下：</w:t>
      </w:r>
    </w:p>
    <w:p>
      <w:pPr>
        <w:widowControl/>
        <w:shd w:val="clear" w:color="auto" w:fill="FFFFFF"/>
        <w:spacing w:line="560" w:lineRule="atLeast"/>
        <w:ind w:firstLine="640"/>
        <w:jc w:val="left"/>
        <w:rPr>
          <w:rFonts w:asciiTheme="minorEastAsia" w:hAnsiTheme="minorEastAsia"/>
          <w:sz w:val="28"/>
        </w:rPr>
      </w:pPr>
      <w:r>
        <w:rPr>
          <w:rFonts w:hint="eastAsia" w:asciiTheme="minorEastAsia" w:hAnsiTheme="minorEastAsia"/>
          <w:sz w:val="28"/>
        </w:rPr>
        <w:t>组  长：安亮山、黄丽华</w:t>
      </w:r>
    </w:p>
    <w:p>
      <w:pPr>
        <w:widowControl/>
        <w:shd w:val="clear" w:color="auto" w:fill="FFFFFF"/>
        <w:spacing w:line="560" w:lineRule="atLeast"/>
        <w:ind w:firstLine="640"/>
        <w:jc w:val="left"/>
        <w:rPr>
          <w:rFonts w:asciiTheme="minorEastAsia" w:hAnsiTheme="minorEastAsia"/>
          <w:sz w:val="28"/>
        </w:rPr>
      </w:pPr>
      <w:r>
        <w:rPr>
          <w:rFonts w:hint="eastAsia" w:asciiTheme="minorEastAsia" w:hAnsiTheme="minorEastAsia"/>
          <w:sz w:val="28"/>
        </w:rPr>
        <w:t>副组长：郑  红、何海滨</w:t>
      </w:r>
    </w:p>
    <w:p>
      <w:pPr>
        <w:widowControl/>
        <w:shd w:val="clear" w:color="auto" w:fill="FFFFFF"/>
        <w:spacing w:line="560" w:lineRule="atLeast"/>
        <w:ind w:firstLine="640"/>
        <w:jc w:val="left"/>
        <w:rPr>
          <w:rFonts w:asciiTheme="minorEastAsia" w:hAnsiTheme="minorEastAsia"/>
          <w:sz w:val="28"/>
        </w:rPr>
      </w:pPr>
      <w:r>
        <w:rPr>
          <w:rFonts w:hint="eastAsia" w:asciiTheme="minorEastAsia" w:hAnsiTheme="minorEastAsia"/>
          <w:sz w:val="28"/>
        </w:rPr>
        <w:t>成  员：申慧磊、何世飞、唐艺华、符江南、</w:t>
      </w:r>
      <w:r>
        <w:rPr>
          <w:rFonts w:asciiTheme="minorEastAsia" w:hAnsiTheme="minorEastAsia"/>
          <w:sz w:val="28"/>
        </w:rPr>
        <w:t>刘莉莉</w:t>
      </w:r>
      <w:r>
        <w:rPr>
          <w:rFonts w:hint="eastAsia" w:asciiTheme="minorEastAsia" w:hAnsiTheme="minorEastAsia"/>
          <w:sz w:val="28"/>
        </w:rPr>
        <w:t>、龙姝帆、陈冠六、文平、刘璐</w:t>
      </w:r>
    </w:p>
    <w:p>
      <w:pPr>
        <w:spacing w:line="360" w:lineRule="auto"/>
        <w:jc w:val="left"/>
        <w:rPr>
          <w:b/>
          <w:sz w:val="28"/>
        </w:rPr>
      </w:pPr>
      <w:r>
        <w:rPr>
          <w:b/>
          <w:sz w:val="28"/>
        </w:rPr>
        <w:t>二、转专业申请条件及相关</w:t>
      </w:r>
      <w:r>
        <w:rPr>
          <w:rFonts w:hint="eastAsia"/>
          <w:b/>
          <w:sz w:val="28"/>
        </w:rPr>
        <w:t>说明</w:t>
      </w:r>
    </w:p>
    <w:p>
      <w:pPr>
        <w:spacing w:line="360" w:lineRule="auto"/>
        <w:ind w:firstLine="280" w:firstLineChars="100"/>
        <w:rPr>
          <w:sz w:val="28"/>
        </w:rPr>
      </w:pPr>
      <w:r>
        <w:rPr>
          <w:rFonts w:hint="eastAsia"/>
          <w:sz w:val="28"/>
        </w:rPr>
        <w:t>（一）学生一般应按照学校录取专业完成学业，有下列特殊情况，可申请校内转专业：</w:t>
      </w:r>
    </w:p>
    <w:p>
      <w:pPr>
        <w:spacing w:line="360" w:lineRule="auto"/>
        <w:rPr>
          <w:sz w:val="28"/>
        </w:rPr>
      </w:pPr>
      <w:r>
        <w:rPr>
          <w:rFonts w:hint="eastAsia"/>
          <w:sz w:val="28"/>
        </w:rPr>
        <w:t xml:space="preserve">     1、学生确有拟转入专业的特长和兴趣，转专业更能发挥其专长的（具体标准由学院制定）；</w:t>
      </w:r>
    </w:p>
    <w:p>
      <w:pPr>
        <w:spacing w:line="360" w:lineRule="auto"/>
        <w:rPr>
          <w:sz w:val="28"/>
        </w:rPr>
      </w:pPr>
      <w:r>
        <w:rPr>
          <w:rFonts w:hint="eastAsia"/>
          <w:sz w:val="28"/>
        </w:rPr>
        <w:t xml:space="preserve">     2、有某种疾病或生理缺陷（不含隐瞒既往病史入学的），经学校卫生保健服务中心检查证明确属不宜在原专业学习，但尚能在拟转入专业学习的；</w:t>
      </w:r>
    </w:p>
    <w:p>
      <w:pPr>
        <w:rPr>
          <w:sz w:val="28"/>
        </w:rPr>
      </w:pPr>
      <w:r>
        <w:rPr>
          <w:rFonts w:hint="eastAsia"/>
          <w:sz w:val="28"/>
        </w:rPr>
        <w:t xml:space="preserve">     3、学生确有特殊困难或非本人原因，不转专业无法继续学习的；</w:t>
      </w:r>
    </w:p>
    <w:p>
      <w:pPr>
        <w:rPr>
          <w:sz w:val="28"/>
        </w:rPr>
      </w:pPr>
      <w:r>
        <w:rPr>
          <w:rFonts w:hint="eastAsia"/>
          <w:sz w:val="28"/>
        </w:rPr>
        <w:t xml:space="preserve">     4、休学创业或退役后复学的学生，因自身情况需要转专业的。</w:t>
      </w:r>
    </w:p>
    <w:p>
      <w:pPr>
        <w:ind w:firstLine="280" w:firstLineChars="100"/>
        <w:rPr>
          <w:sz w:val="28"/>
        </w:rPr>
      </w:pPr>
      <w:r>
        <w:rPr>
          <w:rFonts w:hint="eastAsia"/>
          <w:sz w:val="28"/>
        </w:rPr>
        <w:t>（二）有下列情况之一的，一般不予考虑转专业：</w:t>
      </w:r>
    </w:p>
    <w:p>
      <w:pPr>
        <w:rPr>
          <w:sz w:val="28"/>
        </w:rPr>
      </w:pPr>
      <w:r>
        <w:rPr>
          <w:rFonts w:hint="eastAsia"/>
          <w:sz w:val="28"/>
        </w:rPr>
        <w:t xml:space="preserve">     1、艺术、体育科目类跨类转入其他科类的；</w:t>
      </w:r>
    </w:p>
    <w:p>
      <w:pPr>
        <w:rPr>
          <w:sz w:val="28"/>
        </w:rPr>
      </w:pPr>
      <w:r>
        <w:rPr>
          <w:rFonts w:hint="eastAsia"/>
          <w:sz w:val="28"/>
        </w:rPr>
        <w:t xml:space="preserve">     2、属于公费师范生、联合培养学生、定向生、委培生、专升本等特殊类别的；</w:t>
      </w:r>
    </w:p>
    <w:p>
      <w:pPr>
        <w:rPr>
          <w:sz w:val="28"/>
        </w:rPr>
      </w:pPr>
      <w:r>
        <w:rPr>
          <w:rFonts w:hint="eastAsia"/>
          <w:sz w:val="28"/>
        </w:rPr>
        <w:t xml:space="preserve">     3、受过纪律处分的但未解除的；</w:t>
      </w:r>
    </w:p>
    <w:p>
      <w:pPr>
        <w:rPr>
          <w:sz w:val="28"/>
        </w:rPr>
      </w:pPr>
      <w:r>
        <w:rPr>
          <w:rFonts w:hint="eastAsia"/>
          <w:sz w:val="28"/>
        </w:rPr>
        <w:t xml:space="preserve">     4、学生条件不符合申请转入专业要求的；</w:t>
      </w:r>
    </w:p>
    <w:p>
      <w:pPr>
        <w:rPr>
          <w:sz w:val="28"/>
        </w:rPr>
      </w:pPr>
      <w:r>
        <w:rPr>
          <w:rFonts w:hint="eastAsia"/>
          <w:sz w:val="28"/>
        </w:rPr>
        <w:t xml:space="preserve">     5、第二次提出转专业申请的；</w:t>
      </w:r>
    </w:p>
    <w:p>
      <w:pPr>
        <w:rPr>
          <w:sz w:val="28"/>
        </w:rPr>
      </w:pPr>
      <w:r>
        <w:rPr>
          <w:rFonts w:hint="eastAsia"/>
          <w:sz w:val="28"/>
        </w:rPr>
        <w:t xml:space="preserve">     6、应作留降级或退学处理的；</w:t>
      </w:r>
    </w:p>
    <w:p>
      <w:pPr>
        <w:rPr>
          <w:sz w:val="28"/>
        </w:rPr>
      </w:pPr>
      <w:r>
        <w:rPr>
          <w:rFonts w:hint="eastAsia"/>
          <w:sz w:val="28"/>
        </w:rPr>
        <w:t xml:space="preserve">     7、正在休学、保留学籍的；</w:t>
      </w:r>
    </w:p>
    <w:p>
      <w:pPr>
        <w:rPr>
          <w:sz w:val="28"/>
        </w:rPr>
      </w:pPr>
      <w:r>
        <w:rPr>
          <w:rFonts w:hint="eastAsia"/>
          <w:sz w:val="28"/>
        </w:rPr>
        <w:t xml:space="preserve">     8、拖欠各种费用的；</w:t>
      </w:r>
    </w:p>
    <w:p>
      <w:pPr>
        <w:rPr>
          <w:sz w:val="28"/>
        </w:rPr>
      </w:pPr>
      <w:r>
        <w:rPr>
          <w:rFonts w:hint="eastAsia"/>
          <w:sz w:val="28"/>
        </w:rPr>
        <w:t xml:space="preserve">     9、其他经学校审核认为不适合专转专业的；</w:t>
      </w:r>
    </w:p>
    <w:p>
      <w:pPr>
        <w:rPr>
          <w:sz w:val="28"/>
        </w:rPr>
      </w:pPr>
      <w:r>
        <w:rPr>
          <w:rFonts w:hint="eastAsia"/>
          <w:sz w:val="28"/>
        </w:rPr>
        <w:t xml:space="preserve">     10、未在规定工作时限内完整报送转专业申请材料的。</w:t>
      </w:r>
    </w:p>
    <w:p>
      <w:pPr>
        <w:ind w:firstLine="280" w:firstLineChars="100"/>
        <w:rPr>
          <w:color w:val="auto"/>
          <w:sz w:val="28"/>
        </w:rPr>
      </w:pPr>
      <w:r>
        <w:rPr>
          <w:rFonts w:hint="eastAsia"/>
          <w:sz w:val="28"/>
        </w:rPr>
        <w:t>（三）考虑到国家人才培养和学校专业培养的计划性，</w:t>
      </w:r>
      <w:r>
        <w:rPr>
          <w:rFonts w:hint="eastAsia"/>
          <w:color w:val="auto"/>
          <w:sz w:val="28"/>
        </w:rPr>
        <w:t>我院舞蹈编导、音乐学、音乐表演专业</w:t>
      </w:r>
      <w:r>
        <w:rPr>
          <w:color w:val="auto"/>
          <w:sz w:val="28"/>
        </w:rPr>
        <w:t>可接收的转入人数各不超过</w:t>
      </w:r>
      <w:r>
        <w:rPr>
          <w:rFonts w:hint="eastAsia"/>
          <w:color w:val="auto"/>
          <w:sz w:val="28"/>
        </w:rPr>
        <w:t>5人。</w:t>
      </w:r>
    </w:p>
    <w:p>
      <w:pPr>
        <w:ind w:firstLine="280" w:firstLineChars="100"/>
        <w:rPr>
          <w:color w:val="auto"/>
          <w:sz w:val="28"/>
        </w:rPr>
      </w:pPr>
      <w:r>
        <w:rPr>
          <w:rFonts w:hint="eastAsia"/>
          <w:color w:val="auto"/>
          <w:sz w:val="28"/>
        </w:rPr>
        <w:t>（四）转专业学生一般应转入同年级；经本人申请、学院考核、学校批准，可转入低一年级。凡转入低一年级的学生应按转入的专业何年级学费标准缴纳学费。</w:t>
      </w:r>
    </w:p>
    <w:p>
      <w:pPr>
        <w:rPr>
          <w:b/>
          <w:color w:val="auto"/>
          <w:sz w:val="28"/>
        </w:rPr>
      </w:pPr>
      <w:r>
        <w:rPr>
          <w:rFonts w:hint="eastAsia"/>
          <w:b/>
          <w:color w:val="auto"/>
          <w:sz w:val="28"/>
        </w:rPr>
        <w:t>三、转专业申请及考核安排</w:t>
      </w:r>
    </w:p>
    <w:p>
      <w:pPr>
        <w:rPr>
          <w:color w:val="auto"/>
          <w:sz w:val="28"/>
        </w:rPr>
      </w:pPr>
      <w:r>
        <w:rPr>
          <w:rFonts w:hint="eastAsia"/>
          <w:color w:val="auto"/>
          <w:sz w:val="28"/>
        </w:rPr>
        <w:t xml:space="preserve">   （一）转专业申请时间：2022年11月21日——11月25日，过期不再接受申请。转专业的对象为本科2022级、2021级在校生，考虑到音乐舞蹈类专业技能的特殊性，原则上不接受其他非音乐舞蹈类统考专业学生转入我院各专业。</w:t>
      </w:r>
    </w:p>
    <w:p>
      <w:pPr>
        <w:rPr>
          <w:color w:val="auto"/>
          <w:sz w:val="28"/>
        </w:rPr>
      </w:pPr>
      <w:r>
        <w:rPr>
          <w:rFonts w:hint="eastAsia"/>
          <w:color w:val="auto"/>
          <w:sz w:val="28"/>
        </w:rPr>
        <w:t xml:space="preserve">   （二）申请转专业的学生需填写</w:t>
      </w:r>
      <w:r>
        <w:rPr>
          <w:rFonts w:hint="eastAsia" w:cs="宋体" w:asciiTheme="minorEastAsia" w:hAnsiTheme="minorEastAsia"/>
          <w:color w:val="auto"/>
          <w:kern w:val="0"/>
          <w:sz w:val="30"/>
          <w:szCs w:val="30"/>
        </w:rPr>
        <w:t>《海南热带海洋学院学生转专业申请表 》</w:t>
      </w:r>
      <w:r>
        <w:rPr>
          <w:rFonts w:hint="eastAsia"/>
          <w:color w:val="auto"/>
          <w:sz w:val="28"/>
        </w:rPr>
        <w:t>（可在教务处网页下载），同时提交个人转专业申请书一份，由主专业老师签字做意见后交至各课程组长审核汇总，向学院报备后由各系组织专业考核。提交申请截止时间：11月28日（周一）下午17点，过时不再受理！拟申请转出我院的学生找郑红副院长（9218）签字，申请转入我院的其他学院学生</w:t>
      </w:r>
      <w:r>
        <w:rPr>
          <w:color w:val="auto"/>
          <w:sz w:val="28"/>
        </w:rPr>
        <w:t>统一将申请表交给学生所在学院</w:t>
      </w:r>
      <w:r>
        <w:rPr>
          <w:rFonts w:hint="eastAsia"/>
          <w:color w:val="auto"/>
          <w:sz w:val="28"/>
        </w:rPr>
        <w:t>，</w:t>
      </w:r>
      <w:r>
        <w:rPr>
          <w:color w:val="auto"/>
          <w:sz w:val="28"/>
        </w:rPr>
        <w:t>由学院于</w:t>
      </w:r>
      <w:r>
        <w:rPr>
          <w:rFonts w:hint="eastAsia"/>
          <w:color w:val="auto"/>
          <w:sz w:val="28"/>
        </w:rPr>
        <w:t>11月28日前统一将材料提交给我院办公室（9235）。</w:t>
      </w:r>
    </w:p>
    <w:p>
      <w:pPr>
        <w:rPr>
          <w:color w:val="auto"/>
          <w:sz w:val="28"/>
        </w:rPr>
      </w:pPr>
      <w:r>
        <w:rPr>
          <w:rFonts w:hint="eastAsia"/>
          <w:color w:val="auto"/>
          <w:sz w:val="28"/>
        </w:rPr>
        <w:t xml:space="preserve">   （三）2022年11月30日（周三下午），对申请转专业的学生进行考核，由学院专家组考核面试，面试审核通过，才可转入。具体考核内容详见附件：《艺术学院各专业转专业考核标准》。</w:t>
      </w:r>
    </w:p>
    <w:p>
      <w:pPr>
        <w:rPr>
          <w:color w:val="auto"/>
          <w:sz w:val="28"/>
        </w:rPr>
      </w:pPr>
      <w:r>
        <w:rPr>
          <w:rFonts w:hint="eastAsia"/>
          <w:color w:val="auto"/>
          <w:sz w:val="28"/>
        </w:rPr>
        <w:t xml:space="preserve">   （四）2022年12月5日（周一），学院党政联席会议审议转专业学生名单并公示。</w:t>
      </w:r>
    </w:p>
    <w:p>
      <w:pPr>
        <w:rPr>
          <w:color w:val="auto"/>
          <w:sz w:val="28"/>
        </w:rPr>
      </w:pPr>
      <w:r>
        <w:rPr>
          <w:rFonts w:hint="eastAsia"/>
          <w:color w:val="auto"/>
          <w:sz w:val="28"/>
        </w:rPr>
        <w:t xml:space="preserve">   （五）公示无异议后，报教务处审核，审核通过后，学生于下学期持申请表到转入专业报到。</w:t>
      </w:r>
    </w:p>
    <w:p>
      <w:pPr>
        <w:rPr>
          <w:b/>
          <w:color w:val="auto"/>
          <w:sz w:val="28"/>
        </w:rPr>
      </w:pPr>
      <w:r>
        <w:rPr>
          <w:rFonts w:hint="eastAsia"/>
          <w:b/>
          <w:color w:val="auto"/>
          <w:sz w:val="28"/>
        </w:rPr>
        <w:t>四、其他注意事项</w:t>
      </w:r>
    </w:p>
    <w:p>
      <w:pPr>
        <w:ind w:firstLine="420" w:firstLineChars="150"/>
        <w:rPr>
          <w:color w:val="auto"/>
          <w:sz w:val="28"/>
        </w:rPr>
      </w:pPr>
      <w:r>
        <w:rPr>
          <w:rFonts w:hint="eastAsia"/>
          <w:color w:val="auto"/>
          <w:sz w:val="28"/>
        </w:rPr>
        <w:t>（一）在办理转专业手续过程中，学生必须继续在原专业学习，参加原专业的期末考核。</w:t>
      </w:r>
    </w:p>
    <w:p>
      <w:pPr>
        <w:rPr>
          <w:color w:val="auto"/>
          <w:sz w:val="28"/>
        </w:rPr>
      </w:pPr>
      <w:r>
        <w:rPr>
          <w:rFonts w:hint="eastAsia"/>
          <w:color w:val="auto"/>
          <w:sz w:val="28"/>
        </w:rPr>
        <w:t xml:space="preserve">   （二）学生转专业后必须按照转入专业培养方案的要求，修完规定的课程和学分。学生在原专业已修读课程参照《海南热带海洋学院校内外学习课程认定及学分转换管理办法》执行。</w:t>
      </w:r>
    </w:p>
    <w:p>
      <w:pPr>
        <w:rPr>
          <w:color w:val="auto"/>
          <w:sz w:val="28"/>
        </w:rPr>
      </w:pPr>
      <w:r>
        <w:rPr>
          <w:rFonts w:hint="eastAsia"/>
          <w:color w:val="auto"/>
          <w:sz w:val="28"/>
        </w:rPr>
        <w:t xml:space="preserve">   （三）被批准转专业并已办理手续的，不得申请转回原专业。</w:t>
      </w:r>
    </w:p>
    <w:p>
      <w:pPr>
        <w:rPr>
          <w:color w:val="auto"/>
          <w:sz w:val="28"/>
        </w:rPr>
      </w:pPr>
      <w:r>
        <w:rPr>
          <w:rFonts w:hint="eastAsia"/>
          <w:color w:val="auto"/>
          <w:sz w:val="28"/>
        </w:rPr>
        <w:t xml:space="preserve">  </w:t>
      </w:r>
      <w:r>
        <w:rPr>
          <w:rFonts w:hint="eastAsia"/>
          <w:b/>
          <w:color w:val="auto"/>
          <w:sz w:val="28"/>
        </w:rPr>
        <w:t>附件：艺术学院各专业转专业考核标准</w:t>
      </w:r>
    </w:p>
    <w:p>
      <w:pPr>
        <w:spacing w:line="360" w:lineRule="auto"/>
        <w:ind w:firstLine="700" w:firstLineChars="250"/>
        <w:jc w:val="left"/>
        <w:rPr>
          <w:color w:val="auto"/>
          <w:sz w:val="28"/>
        </w:rPr>
      </w:pPr>
      <w:r>
        <w:rPr>
          <w:rFonts w:hint="eastAsia"/>
          <w:color w:val="auto"/>
          <w:sz w:val="28"/>
        </w:rPr>
        <w:t>根据《海南热带海洋学院学生学籍管理实施细则（试行）》，“第九章、转专业。第四十七条、转专业程序、时间和要求。（三）接收转专业学生的学院对申请转入的学生进行全面审查、考核。考核根据需要采取面试、笔试等适当方式。跨大科类转专业及申请转入外语等特殊专业的，必须进行考核。”结合本院各专业人才培养目标和方案制定以下各专业接收转入学生的考核标准。</w:t>
      </w:r>
    </w:p>
    <w:p>
      <w:pPr>
        <w:rPr>
          <w:b/>
          <w:bCs/>
          <w:color w:val="auto"/>
          <w:sz w:val="32"/>
          <w:szCs w:val="36"/>
        </w:rPr>
      </w:pPr>
      <w:r>
        <w:rPr>
          <w:rFonts w:hint="eastAsia"/>
          <w:b/>
          <w:bCs/>
          <w:color w:val="auto"/>
          <w:sz w:val="32"/>
          <w:szCs w:val="36"/>
        </w:rPr>
        <w:t>（一）舞蹈编导专业考核标准</w:t>
      </w:r>
    </w:p>
    <w:p>
      <w:pPr>
        <w:spacing w:line="360" w:lineRule="auto"/>
        <w:ind w:firstLine="480" w:firstLineChars="200"/>
        <w:rPr>
          <w:color w:val="auto"/>
          <w:sz w:val="24"/>
        </w:rPr>
      </w:pPr>
      <w:r>
        <w:rPr>
          <w:rFonts w:hint="eastAsia"/>
          <w:color w:val="auto"/>
          <w:sz w:val="24"/>
        </w:rPr>
        <w:t>申请由其他专业转入舞蹈编导专业学习的学生，须进行舞蹈专业能力考核，考核内容及评分标准如下：</w:t>
      </w:r>
    </w:p>
    <w:tbl>
      <w:tblPr>
        <w:tblStyle w:val="7"/>
        <w:tblW w:w="8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419"/>
        <w:gridCol w:w="3531"/>
        <w:gridCol w:w="1025"/>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序号</w:t>
            </w:r>
          </w:p>
        </w:tc>
        <w:tc>
          <w:tcPr>
            <w:tcW w:w="4950" w:type="dxa"/>
            <w:gridSpan w:val="2"/>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内容</w:t>
            </w:r>
          </w:p>
        </w:tc>
        <w:tc>
          <w:tcPr>
            <w:tcW w:w="1025"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分值</w:t>
            </w:r>
          </w:p>
        </w:tc>
        <w:tc>
          <w:tcPr>
            <w:tcW w:w="1900"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restart"/>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w:t>
            </w:r>
          </w:p>
        </w:tc>
        <w:tc>
          <w:tcPr>
            <w:tcW w:w="1419" w:type="dxa"/>
            <w:vMerge w:val="restart"/>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基本功</w:t>
            </w:r>
          </w:p>
        </w:tc>
        <w:tc>
          <w:tcPr>
            <w:tcW w:w="3531" w:type="dxa"/>
            <w:vAlign w:val="center"/>
          </w:tcPr>
          <w:p>
            <w:pPr>
              <w:spacing w:line="360" w:lineRule="auto"/>
              <w:jc w:val="left"/>
              <w:rPr>
                <w:rFonts w:ascii="Times New Roman" w:hAnsi="Times New Roman" w:eastAsia="宋体" w:cs="Times New Roman"/>
                <w:color w:val="auto"/>
                <w:sz w:val="24"/>
              </w:rPr>
            </w:pPr>
            <w:r>
              <w:rPr>
                <w:rFonts w:hint="eastAsia" w:ascii="Times New Roman" w:hAnsi="Times New Roman" w:eastAsia="宋体" w:cs="Times New Roman"/>
                <w:color w:val="auto"/>
                <w:sz w:val="24"/>
              </w:rPr>
              <w:t>软开度（横、竖叉；下腰；搬前、旁、后腿）</w:t>
            </w:r>
          </w:p>
        </w:tc>
        <w:tc>
          <w:tcPr>
            <w:tcW w:w="1025" w:type="dxa"/>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20</w:t>
            </w:r>
          </w:p>
        </w:tc>
        <w:tc>
          <w:tcPr>
            <w:tcW w:w="1900" w:type="dxa"/>
            <w:vAlign w:val="center"/>
          </w:tcPr>
          <w:p>
            <w:pPr>
              <w:spacing w:line="360" w:lineRule="auto"/>
              <w:jc w:val="center"/>
              <w:rPr>
                <w:rFonts w:ascii="Times New Roman" w:hAnsi="Times New Roman"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vAlign w:val="center"/>
          </w:tcPr>
          <w:p>
            <w:pPr>
              <w:spacing w:line="360" w:lineRule="auto"/>
              <w:jc w:val="center"/>
              <w:rPr>
                <w:rFonts w:ascii="Times New Roman" w:hAnsi="Times New Roman" w:eastAsia="宋体" w:cs="Times New Roman"/>
                <w:color w:val="auto"/>
                <w:sz w:val="24"/>
              </w:rPr>
            </w:pPr>
          </w:p>
        </w:tc>
        <w:tc>
          <w:tcPr>
            <w:tcW w:w="1419" w:type="dxa"/>
            <w:vMerge w:val="continue"/>
            <w:vAlign w:val="center"/>
          </w:tcPr>
          <w:p>
            <w:pPr>
              <w:spacing w:line="360" w:lineRule="auto"/>
              <w:jc w:val="center"/>
              <w:rPr>
                <w:rFonts w:ascii="Times New Roman" w:hAnsi="Times New Roman" w:eastAsia="宋体" w:cs="Times New Roman"/>
                <w:color w:val="auto"/>
                <w:sz w:val="24"/>
              </w:rPr>
            </w:pPr>
          </w:p>
        </w:tc>
        <w:tc>
          <w:tcPr>
            <w:tcW w:w="3531" w:type="dxa"/>
            <w:vAlign w:val="center"/>
          </w:tcPr>
          <w:p>
            <w:pPr>
              <w:spacing w:line="360" w:lineRule="auto"/>
              <w:jc w:val="left"/>
              <w:rPr>
                <w:rFonts w:ascii="Times New Roman" w:hAnsi="Times New Roman" w:eastAsia="宋体" w:cs="Times New Roman"/>
                <w:color w:val="auto"/>
                <w:sz w:val="24"/>
              </w:rPr>
            </w:pPr>
            <w:r>
              <w:rPr>
                <w:rFonts w:hint="eastAsia" w:ascii="Times New Roman" w:hAnsi="Times New Roman" w:eastAsia="宋体" w:cs="Times New Roman"/>
                <w:color w:val="auto"/>
                <w:sz w:val="24"/>
              </w:rPr>
              <w:t>技术技巧（跳、转、翻）</w:t>
            </w:r>
          </w:p>
          <w:p>
            <w:pPr>
              <w:spacing w:line="360" w:lineRule="auto"/>
              <w:jc w:val="left"/>
              <w:rPr>
                <w:rFonts w:ascii="Times New Roman" w:hAnsi="Times New Roman" w:eastAsia="宋体" w:cs="Times New Roman"/>
                <w:color w:val="auto"/>
                <w:sz w:val="24"/>
              </w:rPr>
            </w:pPr>
          </w:p>
        </w:tc>
        <w:tc>
          <w:tcPr>
            <w:tcW w:w="1025" w:type="dxa"/>
            <w:vAlign w:val="center"/>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10</w:t>
            </w:r>
          </w:p>
        </w:tc>
        <w:tc>
          <w:tcPr>
            <w:tcW w:w="1900" w:type="dxa"/>
            <w:vAlign w:val="center"/>
          </w:tcPr>
          <w:p>
            <w:pPr>
              <w:spacing w:line="360" w:lineRule="auto"/>
              <w:jc w:val="center"/>
              <w:rPr>
                <w:rFonts w:ascii="Times New Roman" w:hAnsi="Times New Roman"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2</w:t>
            </w: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剧目表演</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在中国古典舞、中国民族民间舞、当代舞、现代舞中任选一舞种剧目表演</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60</w:t>
            </w:r>
          </w:p>
        </w:tc>
        <w:tc>
          <w:tcPr>
            <w:tcW w:w="1900" w:type="dxa"/>
            <w:vAlign w:val="center"/>
          </w:tcPr>
          <w:p>
            <w:pPr>
              <w:spacing w:line="360" w:lineRule="auto"/>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w:t>
            </w: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即兴创作</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根据所给音乐，即兴创作2分钟的舞蹈小品</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10</w:t>
            </w:r>
          </w:p>
        </w:tc>
        <w:tc>
          <w:tcPr>
            <w:tcW w:w="1900" w:type="dxa"/>
            <w:vAlign w:val="center"/>
          </w:tcPr>
          <w:p>
            <w:pPr>
              <w:spacing w:line="360" w:lineRule="auto"/>
              <w:jc w:val="center"/>
              <w:rPr>
                <w:rFonts w:ascii="Times New Roman" w:hAnsi="Times New Roman" w:eastAsia="宋体" w:cs="Times New Roman"/>
                <w:sz w:val="24"/>
              </w:rPr>
            </w:pPr>
          </w:p>
        </w:tc>
      </w:tr>
    </w:tbl>
    <w:p>
      <w:pPr>
        <w:spacing w:line="360" w:lineRule="auto"/>
        <w:rPr>
          <w:sz w:val="24"/>
        </w:rPr>
      </w:pPr>
      <w:r>
        <w:rPr>
          <w:rFonts w:hint="eastAsia"/>
          <w:sz w:val="24"/>
        </w:rPr>
        <w:t>备注：考核总分不低于70分（基本功不低于20分，剧目表演不低于35分，即兴创作不低于6分）者，可通过该考核。</w:t>
      </w:r>
    </w:p>
    <w:p>
      <w:pPr>
        <w:spacing w:line="360" w:lineRule="auto"/>
        <w:rPr>
          <w:b/>
          <w:sz w:val="24"/>
        </w:rPr>
      </w:pPr>
      <w:r>
        <w:rPr>
          <w:rFonts w:hint="eastAsia"/>
          <w:b/>
          <w:sz w:val="24"/>
        </w:rPr>
        <w:t>基本功评分标准：</w:t>
      </w:r>
    </w:p>
    <w:p>
      <w:pPr>
        <w:spacing w:line="360" w:lineRule="auto"/>
        <w:ind w:firstLine="480" w:firstLineChars="200"/>
        <w:rPr>
          <w:sz w:val="24"/>
        </w:rPr>
      </w:pPr>
      <w:r>
        <w:rPr>
          <w:rFonts w:hint="eastAsia"/>
          <w:sz w:val="24"/>
        </w:rPr>
        <w:t>1、90分以上</w:t>
      </w:r>
    </w:p>
    <w:p>
      <w:pPr>
        <w:spacing w:line="360" w:lineRule="auto"/>
        <w:ind w:left="420" w:leftChars="200"/>
        <w:rPr>
          <w:sz w:val="24"/>
        </w:rPr>
      </w:pPr>
      <w:r>
        <w:rPr>
          <w:rFonts w:hint="eastAsia"/>
          <w:sz w:val="24"/>
        </w:rPr>
        <w:t>腰部、腿部软开度优秀；能较好的完成跳、转、翻三类技术技巧动作，</w:t>
      </w:r>
    </w:p>
    <w:p>
      <w:pPr>
        <w:spacing w:line="360" w:lineRule="auto"/>
        <w:rPr>
          <w:sz w:val="24"/>
        </w:rPr>
      </w:pPr>
      <w:r>
        <w:rPr>
          <w:rFonts w:hint="eastAsia"/>
          <w:sz w:val="24"/>
        </w:rPr>
        <w:t>动作娴熟、稳定、轻巧。</w:t>
      </w:r>
    </w:p>
    <w:p>
      <w:pPr>
        <w:spacing w:line="360" w:lineRule="auto"/>
        <w:ind w:firstLine="480" w:firstLineChars="200"/>
        <w:rPr>
          <w:sz w:val="24"/>
        </w:rPr>
      </w:pPr>
      <w:r>
        <w:rPr>
          <w:rFonts w:hint="eastAsia"/>
          <w:sz w:val="24"/>
        </w:rPr>
        <w:t>2、80－89分</w:t>
      </w:r>
    </w:p>
    <w:p>
      <w:pPr>
        <w:spacing w:line="360" w:lineRule="auto"/>
        <w:ind w:firstLine="480" w:firstLineChars="200"/>
        <w:rPr>
          <w:sz w:val="24"/>
        </w:rPr>
      </w:pPr>
      <w:r>
        <w:rPr>
          <w:rFonts w:hint="eastAsia"/>
          <w:sz w:val="24"/>
        </w:rPr>
        <w:t>腰部、腿部软开度优秀；能较为规范的完成跳、转、翻三类技术技巧动作。</w:t>
      </w:r>
    </w:p>
    <w:p>
      <w:pPr>
        <w:spacing w:line="360" w:lineRule="auto"/>
        <w:ind w:firstLine="480" w:firstLineChars="200"/>
        <w:rPr>
          <w:sz w:val="24"/>
        </w:rPr>
      </w:pPr>
      <w:r>
        <w:rPr>
          <w:rFonts w:hint="eastAsia"/>
          <w:sz w:val="24"/>
        </w:rPr>
        <w:t>3、70－79分</w:t>
      </w:r>
    </w:p>
    <w:p>
      <w:pPr>
        <w:spacing w:line="360" w:lineRule="auto"/>
        <w:ind w:firstLine="480" w:firstLineChars="200"/>
        <w:rPr>
          <w:sz w:val="24"/>
        </w:rPr>
      </w:pPr>
      <w:r>
        <w:rPr>
          <w:rFonts w:hint="eastAsia"/>
          <w:sz w:val="24"/>
        </w:rPr>
        <w:t>腰部、腿部软开度良好；能较为规范的完成跳、转、翻中任意两类技术技巧动作。</w:t>
      </w:r>
    </w:p>
    <w:p>
      <w:pPr>
        <w:spacing w:line="360" w:lineRule="auto"/>
        <w:ind w:firstLine="480" w:firstLineChars="200"/>
        <w:rPr>
          <w:sz w:val="24"/>
        </w:rPr>
      </w:pPr>
      <w:r>
        <w:rPr>
          <w:rFonts w:hint="eastAsia"/>
          <w:sz w:val="24"/>
        </w:rPr>
        <w:t>4、60－69分</w:t>
      </w:r>
    </w:p>
    <w:p>
      <w:pPr>
        <w:spacing w:line="360" w:lineRule="auto"/>
        <w:ind w:firstLine="480" w:firstLineChars="200"/>
        <w:rPr>
          <w:sz w:val="24"/>
        </w:rPr>
      </w:pPr>
      <w:r>
        <w:rPr>
          <w:rFonts w:hint="eastAsia"/>
          <w:sz w:val="24"/>
        </w:rPr>
        <w:t>腰部、腿部软开度一般；能基本完成跳、转、翻中任意两类技术技巧动作。</w:t>
      </w:r>
    </w:p>
    <w:p>
      <w:pPr>
        <w:spacing w:line="360" w:lineRule="auto"/>
        <w:ind w:firstLine="480" w:firstLineChars="200"/>
        <w:rPr>
          <w:sz w:val="24"/>
        </w:rPr>
      </w:pPr>
      <w:r>
        <w:rPr>
          <w:rFonts w:hint="eastAsia"/>
          <w:sz w:val="24"/>
        </w:rPr>
        <w:t>5、60分以下</w:t>
      </w:r>
    </w:p>
    <w:p>
      <w:pPr>
        <w:spacing w:line="360" w:lineRule="auto"/>
        <w:ind w:firstLine="480" w:firstLineChars="200"/>
        <w:rPr>
          <w:sz w:val="24"/>
        </w:rPr>
      </w:pPr>
      <w:r>
        <w:rPr>
          <w:rFonts w:hint="eastAsia"/>
          <w:sz w:val="24"/>
        </w:rPr>
        <w:t>腰部、腿部软开度不好；无法完成跳、转、翻中至少两类技术技巧动作。</w:t>
      </w:r>
    </w:p>
    <w:p>
      <w:pPr>
        <w:spacing w:line="360" w:lineRule="auto"/>
        <w:rPr>
          <w:b/>
          <w:sz w:val="24"/>
        </w:rPr>
      </w:pPr>
      <w:r>
        <w:rPr>
          <w:rFonts w:hint="eastAsia"/>
          <w:b/>
          <w:sz w:val="24"/>
        </w:rPr>
        <w:t>剧目表演评分标准：</w:t>
      </w:r>
    </w:p>
    <w:p>
      <w:pPr>
        <w:spacing w:line="360" w:lineRule="auto"/>
        <w:ind w:right="600" w:firstLine="480" w:firstLineChars="200"/>
        <w:rPr>
          <w:sz w:val="24"/>
        </w:rPr>
      </w:pPr>
      <w:r>
        <w:rPr>
          <w:rFonts w:hint="eastAsia"/>
          <w:sz w:val="24"/>
        </w:rPr>
        <w:t>1、90分以上</w:t>
      </w:r>
    </w:p>
    <w:p>
      <w:pPr>
        <w:spacing w:line="360" w:lineRule="auto"/>
        <w:ind w:right="600" w:firstLine="480" w:firstLineChars="200"/>
        <w:rPr>
          <w:sz w:val="24"/>
        </w:rPr>
      </w:pPr>
      <w:r>
        <w:rPr>
          <w:rFonts w:hint="eastAsia"/>
          <w:sz w:val="24"/>
        </w:rPr>
        <w:t>能较好的完成舞蹈剧目，动作规范准确；动作过程中肢体有舞蹈地延伸支配意识和舞蹈韵律，舞姿优美、协调性较好；能较好的把握舞蹈风格，并有一定的舞蹈表现力。</w:t>
      </w:r>
    </w:p>
    <w:p>
      <w:pPr>
        <w:spacing w:line="360" w:lineRule="auto"/>
        <w:ind w:right="600" w:firstLine="480" w:firstLineChars="200"/>
        <w:rPr>
          <w:sz w:val="24"/>
        </w:rPr>
      </w:pPr>
      <w:r>
        <w:rPr>
          <w:rFonts w:hint="eastAsia"/>
          <w:sz w:val="24"/>
        </w:rPr>
        <w:t>2、80－89分</w:t>
      </w:r>
    </w:p>
    <w:p>
      <w:pPr>
        <w:spacing w:line="360" w:lineRule="auto"/>
        <w:ind w:right="600" w:firstLine="480" w:firstLineChars="200"/>
        <w:rPr>
          <w:sz w:val="24"/>
        </w:rPr>
      </w:pPr>
      <w:r>
        <w:rPr>
          <w:rFonts w:hint="eastAsia"/>
          <w:sz w:val="24"/>
        </w:rPr>
        <w:t>能基本完成舞蹈剧目，动作较规范准确；动作过程中肢体有一定的舞蹈意识、舞蹈美感和协调性；能基本准确的把握舞蹈风格。</w:t>
      </w:r>
    </w:p>
    <w:p>
      <w:pPr>
        <w:spacing w:line="360" w:lineRule="auto"/>
        <w:ind w:right="600" w:firstLine="480" w:firstLineChars="200"/>
        <w:rPr>
          <w:sz w:val="24"/>
        </w:rPr>
      </w:pPr>
      <w:r>
        <w:rPr>
          <w:rFonts w:hint="eastAsia"/>
          <w:sz w:val="24"/>
        </w:rPr>
        <w:t>3、70－79分</w:t>
      </w:r>
    </w:p>
    <w:p>
      <w:pPr>
        <w:spacing w:line="360" w:lineRule="auto"/>
        <w:ind w:right="600" w:firstLine="480" w:firstLineChars="200"/>
        <w:rPr>
          <w:sz w:val="24"/>
        </w:rPr>
      </w:pPr>
      <w:r>
        <w:rPr>
          <w:rFonts w:hint="eastAsia"/>
          <w:sz w:val="24"/>
        </w:rPr>
        <w:t>能基本完成舞蹈剧目，动作基本规范；动作过程中肢体有初步的舞蹈意识和协调性；能初步把握舞蹈风格。</w:t>
      </w:r>
    </w:p>
    <w:p>
      <w:pPr>
        <w:spacing w:line="360" w:lineRule="auto"/>
        <w:ind w:right="600" w:firstLine="480" w:firstLineChars="200"/>
        <w:rPr>
          <w:sz w:val="24"/>
        </w:rPr>
      </w:pPr>
      <w:r>
        <w:rPr>
          <w:rFonts w:hint="eastAsia"/>
          <w:sz w:val="24"/>
        </w:rPr>
        <w:t>4、60－69分</w:t>
      </w:r>
    </w:p>
    <w:p>
      <w:pPr>
        <w:spacing w:line="360" w:lineRule="auto"/>
        <w:ind w:right="600" w:firstLine="480" w:firstLineChars="200"/>
        <w:rPr>
          <w:sz w:val="24"/>
        </w:rPr>
      </w:pPr>
      <w:r>
        <w:rPr>
          <w:rFonts w:hint="eastAsia"/>
          <w:sz w:val="24"/>
        </w:rPr>
        <w:t>能初步完成舞蹈剧目，但动作的规范性不足；动作过程中肢体有初步</w:t>
      </w:r>
      <w:bookmarkStart w:id="0" w:name="_GoBack"/>
      <w:bookmarkEnd w:id="0"/>
      <w:r>
        <w:rPr>
          <w:rFonts w:hint="eastAsia"/>
          <w:sz w:val="24"/>
        </w:rPr>
        <w:t>的协调性，但舞蹈意识欠缺；对舞蹈风格把握不足。</w:t>
      </w:r>
    </w:p>
    <w:p>
      <w:pPr>
        <w:spacing w:line="360" w:lineRule="auto"/>
        <w:ind w:right="600" w:firstLine="480" w:firstLineChars="200"/>
        <w:rPr>
          <w:sz w:val="24"/>
        </w:rPr>
      </w:pPr>
      <w:r>
        <w:rPr>
          <w:rFonts w:hint="eastAsia"/>
          <w:sz w:val="24"/>
        </w:rPr>
        <w:t>5、60分以下</w:t>
      </w:r>
    </w:p>
    <w:p>
      <w:pPr>
        <w:spacing w:line="360" w:lineRule="auto"/>
        <w:ind w:right="600" w:firstLine="480" w:firstLineChars="200"/>
        <w:rPr>
          <w:sz w:val="24"/>
        </w:rPr>
      </w:pPr>
      <w:r>
        <w:rPr>
          <w:rFonts w:hint="eastAsia"/>
          <w:sz w:val="24"/>
        </w:rPr>
        <w:t>不能完成舞蹈剧目，动作随意、没有规范性，且对舞蹈风格的概念模糊、混乱。</w:t>
      </w:r>
    </w:p>
    <w:p>
      <w:pPr>
        <w:spacing w:line="360" w:lineRule="auto"/>
        <w:ind w:right="600"/>
        <w:rPr>
          <w:b/>
          <w:sz w:val="24"/>
        </w:rPr>
      </w:pPr>
      <w:r>
        <w:rPr>
          <w:rFonts w:hint="eastAsia"/>
          <w:b/>
          <w:sz w:val="24"/>
        </w:rPr>
        <w:t>即兴创作评分标准：</w:t>
      </w:r>
    </w:p>
    <w:p>
      <w:pPr>
        <w:spacing w:line="360" w:lineRule="auto"/>
        <w:ind w:right="600" w:firstLine="480" w:firstLineChars="200"/>
        <w:rPr>
          <w:sz w:val="24"/>
        </w:rPr>
      </w:pPr>
      <w:r>
        <w:rPr>
          <w:rFonts w:hint="eastAsia"/>
          <w:sz w:val="24"/>
        </w:rPr>
        <w:t>1、90分以上</w:t>
      </w:r>
    </w:p>
    <w:p>
      <w:pPr>
        <w:spacing w:line="360" w:lineRule="auto"/>
        <w:ind w:right="600" w:firstLine="480" w:firstLineChars="200"/>
        <w:rPr>
          <w:sz w:val="24"/>
        </w:rPr>
      </w:pPr>
      <w:r>
        <w:rPr>
          <w:rFonts w:hint="eastAsia"/>
          <w:sz w:val="24"/>
        </w:rPr>
        <w:t>动作选材别致出新，动作发展巧妙、条理清晰；动作组成（或舞段）结构明晰，具有占领三维空间的张力（或舞段具有表情达意的成效）；动态有质感、确准，肢体表现力好。</w:t>
      </w:r>
    </w:p>
    <w:p>
      <w:pPr>
        <w:spacing w:line="360" w:lineRule="auto"/>
        <w:ind w:right="600" w:firstLine="480" w:firstLineChars="200"/>
        <w:rPr>
          <w:sz w:val="24"/>
        </w:rPr>
      </w:pPr>
      <w:r>
        <w:rPr>
          <w:rFonts w:hint="eastAsia"/>
          <w:sz w:val="24"/>
        </w:rPr>
        <w:t>2、80－89分</w:t>
      </w:r>
    </w:p>
    <w:p>
      <w:pPr>
        <w:spacing w:line="360" w:lineRule="auto"/>
        <w:ind w:right="600" w:firstLine="480" w:firstLineChars="200"/>
        <w:rPr>
          <w:sz w:val="24"/>
        </w:rPr>
      </w:pPr>
      <w:r>
        <w:rPr>
          <w:rFonts w:hint="eastAsia"/>
          <w:sz w:val="24"/>
        </w:rPr>
        <w:t>动作选材较好，动作发展条理清晰；动作组成（或舞段）结构较明细，能占领三维空间（或舞段能够表情达意）；动态有基本的质感，肢体表现力较好。</w:t>
      </w:r>
    </w:p>
    <w:p>
      <w:pPr>
        <w:spacing w:line="360" w:lineRule="auto"/>
        <w:ind w:right="600" w:firstLine="480" w:firstLineChars="200"/>
        <w:rPr>
          <w:sz w:val="24"/>
        </w:rPr>
      </w:pPr>
      <w:r>
        <w:rPr>
          <w:rFonts w:hint="eastAsia"/>
          <w:sz w:val="24"/>
        </w:rPr>
        <w:t>3、70－79分</w:t>
      </w:r>
    </w:p>
    <w:p>
      <w:pPr>
        <w:spacing w:line="360" w:lineRule="auto"/>
        <w:ind w:right="600" w:firstLine="480" w:firstLineChars="200"/>
        <w:rPr>
          <w:sz w:val="24"/>
        </w:rPr>
      </w:pPr>
      <w:r>
        <w:rPr>
          <w:rFonts w:hint="eastAsia"/>
          <w:sz w:val="24"/>
        </w:rPr>
        <w:t>动作选材尚可，动作发展条理较清晰；动作组成（或舞段）结构一般，三维空间的占领欠缺（或舞段结构不够明晰，表情达意不足）；动作质感一般，肢体表现力不足。</w:t>
      </w:r>
    </w:p>
    <w:p>
      <w:pPr>
        <w:spacing w:line="360" w:lineRule="auto"/>
        <w:ind w:right="600" w:firstLine="480" w:firstLineChars="200"/>
        <w:rPr>
          <w:sz w:val="24"/>
        </w:rPr>
      </w:pPr>
      <w:r>
        <w:rPr>
          <w:rFonts w:hint="eastAsia"/>
          <w:sz w:val="24"/>
        </w:rPr>
        <w:t>4、60－69分</w:t>
      </w:r>
    </w:p>
    <w:p>
      <w:pPr>
        <w:spacing w:line="360" w:lineRule="auto"/>
        <w:ind w:right="600" w:firstLine="480" w:firstLineChars="200"/>
        <w:rPr>
          <w:sz w:val="24"/>
        </w:rPr>
      </w:pPr>
      <w:r>
        <w:rPr>
          <w:rFonts w:hint="eastAsia"/>
          <w:sz w:val="24"/>
        </w:rPr>
        <w:t>动作选材尚可，动作发展条理不够清晰；动作组成（或舞段）有基本的结构，空间占领不够（或舞段有初步的结构，不能表情达意）；动作质感欠缺，肢体表现力较弱。</w:t>
      </w:r>
    </w:p>
    <w:p>
      <w:pPr>
        <w:spacing w:line="360" w:lineRule="auto"/>
        <w:ind w:right="600" w:firstLine="480" w:firstLineChars="200"/>
        <w:rPr>
          <w:sz w:val="24"/>
        </w:rPr>
      </w:pPr>
      <w:r>
        <w:rPr>
          <w:rFonts w:hint="eastAsia"/>
          <w:sz w:val="24"/>
        </w:rPr>
        <w:t>5、60分以下</w:t>
      </w:r>
    </w:p>
    <w:p>
      <w:pPr>
        <w:spacing w:line="360" w:lineRule="auto"/>
        <w:ind w:right="600" w:firstLine="480" w:firstLineChars="200"/>
        <w:rPr>
          <w:sz w:val="24"/>
        </w:rPr>
      </w:pPr>
      <w:r>
        <w:rPr>
          <w:rFonts w:hint="eastAsia"/>
          <w:sz w:val="24"/>
        </w:rPr>
        <w:t>动作选材不好，动作发展条理混乱；动作组成没有思路，胡编乱造编排动作。</w:t>
      </w:r>
    </w:p>
    <w:p>
      <w:pPr>
        <w:spacing w:line="360" w:lineRule="auto"/>
        <w:ind w:right="600" w:firstLine="480" w:firstLineChars="200"/>
        <w:rPr>
          <w:sz w:val="24"/>
        </w:rPr>
      </w:pPr>
    </w:p>
    <w:p>
      <w:pPr>
        <w:rPr>
          <w:b/>
          <w:bCs/>
          <w:sz w:val="32"/>
          <w:szCs w:val="36"/>
        </w:rPr>
      </w:pPr>
      <w:r>
        <w:rPr>
          <w:rFonts w:hint="eastAsia"/>
          <w:b/>
          <w:bCs/>
          <w:sz w:val="32"/>
          <w:szCs w:val="36"/>
        </w:rPr>
        <w:t>（二）音乐学专业考核标准</w:t>
      </w:r>
    </w:p>
    <w:p>
      <w:pPr>
        <w:spacing w:line="360" w:lineRule="auto"/>
        <w:ind w:firstLine="480" w:firstLineChars="200"/>
        <w:rPr>
          <w:sz w:val="24"/>
        </w:rPr>
      </w:pPr>
      <w:r>
        <w:rPr>
          <w:rFonts w:hint="eastAsia"/>
          <w:sz w:val="24"/>
        </w:rPr>
        <w:t>申请由其他专业转入音乐学专业学习的学生，须进行专业能力考核，考核内容及评分标准如下：</w:t>
      </w:r>
    </w:p>
    <w:tbl>
      <w:tblPr>
        <w:tblStyle w:val="7"/>
        <w:tblW w:w="8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419"/>
        <w:gridCol w:w="3531"/>
        <w:gridCol w:w="1025"/>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序号</w:t>
            </w:r>
          </w:p>
        </w:tc>
        <w:tc>
          <w:tcPr>
            <w:tcW w:w="4950" w:type="dxa"/>
            <w:gridSpan w:val="2"/>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考核内容</w:t>
            </w:r>
          </w:p>
        </w:tc>
        <w:tc>
          <w:tcPr>
            <w:tcW w:w="1025" w:type="dxa"/>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分值</w:t>
            </w:r>
          </w:p>
        </w:tc>
        <w:tc>
          <w:tcPr>
            <w:tcW w:w="1900" w:type="dxa"/>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711" w:type="dxa"/>
            <w:vMerge w:val="restart"/>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（三选一）</w:t>
            </w:r>
          </w:p>
          <w:p>
            <w:pPr>
              <w:spacing w:line="360" w:lineRule="auto"/>
              <w:jc w:val="center"/>
              <w:rPr>
                <w:rFonts w:ascii="Times New Roman" w:hAnsi="Times New Roman" w:eastAsia="宋体" w:cs="Times New Roman"/>
                <w:sz w:val="24"/>
              </w:rPr>
            </w:pP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声乐主项</w:t>
            </w:r>
          </w:p>
        </w:tc>
        <w:tc>
          <w:tcPr>
            <w:tcW w:w="3531" w:type="dxa"/>
            <w:vAlign w:val="center"/>
          </w:tcPr>
          <w:p>
            <w:pPr>
              <w:numPr>
                <w:ilvl w:val="0"/>
                <w:numId w:val="1"/>
              </w:num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演唱中国声乐作品1首</w:t>
            </w:r>
          </w:p>
          <w:p>
            <w:pPr>
              <w:numPr>
                <w:ilvl w:val="0"/>
                <w:numId w:val="1"/>
              </w:num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演唱外国声乐作品1首</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50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50</w:t>
            </w:r>
          </w:p>
        </w:tc>
        <w:tc>
          <w:tcPr>
            <w:tcW w:w="1900"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演唱作品自选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711" w:type="dxa"/>
            <w:vMerge w:val="continue"/>
            <w:vAlign w:val="center"/>
          </w:tcPr>
          <w:p>
            <w:pPr>
              <w:spacing w:line="360" w:lineRule="auto"/>
              <w:jc w:val="center"/>
              <w:rPr>
                <w:rFonts w:ascii="Times New Roman" w:hAnsi="Times New Roman" w:eastAsia="宋体" w:cs="Times New Roman"/>
                <w:sz w:val="24"/>
              </w:rPr>
            </w:pP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钢琴主项</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1、练习曲1首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2、乐曲1首</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40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60</w:t>
            </w:r>
          </w:p>
        </w:tc>
        <w:tc>
          <w:tcPr>
            <w:tcW w:w="1900"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车尔尼299以上水平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711" w:type="dxa"/>
            <w:vMerge w:val="continue"/>
            <w:vAlign w:val="center"/>
          </w:tcPr>
          <w:p>
            <w:pPr>
              <w:spacing w:line="360" w:lineRule="auto"/>
              <w:jc w:val="center"/>
              <w:rPr>
                <w:rFonts w:ascii="Times New Roman" w:hAnsi="Times New Roman" w:eastAsia="宋体" w:cs="Times New Roman"/>
                <w:sz w:val="24"/>
              </w:rPr>
            </w:pP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器乐主项</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1、技巧性练习曲1首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2、乐曲1首</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40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60</w:t>
            </w:r>
          </w:p>
        </w:tc>
        <w:tc>
          <w:tcPr>
            <w:tcW w:w="1900" w:type="dxa"/>
            <w:vAlign w:val="center"/>
          </w:tcPr>
          <w:p>
            <w:pPr>
              <w:spacing w:line="360" w:lineRule="auto"/>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11"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2</w:t>
            </w: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音乐学基础知识问答（口试）</w:t>
            </w:r>
          </w:p>
        </w:tc>
        <w:tc>
          <w:tcPr>
            <w:tcW w:w="3531" w:type="dxa"/>
            <w:vAlign w:val="center"/>
          </w:tcPr>
          <w:p>
            <w:pPr>
              <w:numPr>
                <w:ilvl w:val="0"/>
                <w:numId w:val="2"/>
              </w:num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基本乐理知识问答</w:t>
            </w:r>
          </w:p>
          <w:p>
            <w:pPr>
              <w:numPr>
                <w:ilvl w:val="0"/>
                <w:numId w:val="2"/>
              </w:num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视唱练耳测试</w:t>
            </w:r>
          </w:p>
          <w:p>
            <w:pPr>
              <w:numPr>
                <w:ilvl w:val="0"/>
                <w:numId w:val="2"/>
              </w:num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音乐教育基础知识问答</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40</w:t>
            </w:r>
          </w:p>
        </w:tc>
        <w:tc>
          <w:tcPr>
            <w:tcW w:w="1900" w:type="dxa"/>
            <w:vAlign w:val="center"/>
          </w:tcPr>
          <w:p>
            <w:pPr>
              <w:spacing w:line="360" w:lineRule="auto"/>
              <w:jc w:val="center"/>
              <w:rPr>
                <w:rFonts w:ascii="Times New Roman" w:hAnsi="Times New Roman" w:eastAsia="宋体" w:cs="Times New Roman"/>
                <w:sz w:val="24"/>
              </w:rPr>
            </w:pPr>
          </w:p>
        </w:tc>
      </w:tr>
    </w:tbl>
    <w:p>
      <w:pPr>
        <w:spacing w:line="360" w:lineRule="auto"/>
        <w:ind w:firstLine="480" w:firstLineChars="200"/>
        <w:rPr>
          <w:sz w:val="24"/>
        </w:rPr>
      </w:pPr>
      <w:r>
        <w:rPr>
          <w:rFonts w:hint="eastAsia"/>
          <w:sz w:val="24"/>
        </w:rPr>
        <w:t>备注：1、身高要求：女生158cm以上，男生170cm以上。</w:t>
      </w:r>
    </w:p>
    <w:p>
      <w:pPr>
        <w:spacing w:line="360" w:lineRule="auto"/>
        <w:ind w:firstLine="1200" w:firstLineChars="500"/>
        <w:rPr>
          <w:sz w:val="24"/>
        </w:rPr>
      </w:pPr>
      <w:r>
        <w:rPr>
          <w:rFonts w:hint="eastAsia"/>
          <w:sz w:val="24"/>
        </w:rPr>
        <w:t>2、考核总分不低于80分者，可通过该考核。</w:t>
      </w:r>
    </w:p>
    <w:p>
      <w:pPr>
        <w:spacing w:line="360" w:lineRule="auto"/>
        <w:ind w:firstLine="1200" w:firstLineChars="500"/>
        <w:rPr>
          <w:sz w:val="24"/>
        </w:rPr>
      </w:pPr>
    </w:p>
    <w:p>
      <w:pPr>
        <w:adjustRightInd w:val="0"/>
        <w:snapToGrid w:val="0"/>
        <w:rPr>
          <w:b/>
          <w:sz w:val="24"/>
        </w:rPr>
      </w:pPr>
      <w:r>
        <w:rPr>
          <w:rFonts w:hint="eastAsia"/>
          <w:b/>
          <w:sz w:val="24"/>
        </w:rPr>
        <w:t>一、声乐主项评分标准</w:t>
      </w:r>
    </w:p>
    <w:p>
      <w:pPr>
        <w:spacing w:line="360" w:lineRule="auto"/>
        <w:ind w:firstLine="480" w:firstLineChars="200"/>
        <w:rPr>
          <w:sz w:val="24"/>
        </w:rPr>
      </w:pPr>
      <w:r>
        <w:rPr>
          <w:rFonts w:hint="eastAsia"/>
          <w:sz w:val="24"/>
        </w:rPr>
        <w:t>以学生对作品的熟练程度和演唱技术的掌握情况为基准，以及对作品艺术处理的合理性为高标准进行评分。</w:t>
      </w:r>
    </w:p>
    <w:p>
      <w:pPr>
        <w:spacing w:line="360" w:lineRule="exact"/>
        <w:ind w:right="-210" w:rightChars="-100" w:firstLine="480" w:firstLineChars="200"/>
        <w:rPr>
          <w:sz w:val="24"/>
        </w:rPr>
      </w:pPr>
      <w:r>
        <w:rPr>
          <w:rFonts w:hint="eastAsia"/>
          <w:sz w:val="24"/>
        </w:rPr>
        <w:t>1、90分以上</w:t>
      </w:r>
    </w:p>
    <w:p>
      <w:pPr>
        <w:pStyle w:val="2"/>
        <w:spacing w:line="360" w:lineRule="exac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考试曲目符合难度要求；具有较高的演唱技能；能准确把握作品的演唱风格；声情并茂地塑造完整的艺术形象；演唱完整、准确；</w:t>
      </w:r>
    </w:p>
    <w:p>
      <w:pPr>
        <w:pStyle w:val="2"/>
        <w:spacing w:line="360" w:lineRule="exact"/>
        <w:ind w:left="420" w:leftChars="200" w:firstLine="0"/>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2、80—89 分</w:t>
      </w:r>
    </w:p>
    <w:p>
      <w:pPr>
        <w:spacing w:line="360" w:lineRule="exact"/>
        <w:ind w:right="-210" w:rightChars="-100" w:firstLine="480" w:firstLineChars="200"/>
        <w:rPr>
          <w:sz w:val="24"/>
        </w:rPr>
      </w:pPr>
      <w:r>
        <w:rPr>
          <w:rFonts w:hint="eastAsia"/>
          <w:sz w:val="24"/>
        </w:rPr>
        <w:t xml:space="preserve">考试曲目符合难度要求，技术较全面；具有较好的音乐表现；演唱时能较准确地表达歌曲的思想感情；演唱完整、准确； </w:t>
      </w:r>
    </w:p>
    <w:p>
      <w:pPr>
        <w:spacing w:line="360" w:lineRule="exact"/>
        <w:ind w:right="-210" w:rightChars="-100" w:firstLine="480" w:firstLineChars="200"/>
        <w:rPr>
          <w:sz w:val="24"/>
        </w:rPr>
      </w:pPr>
      <w:r>
        <w:rPr>
          <w:rFonts w:hint="eastAsia"/>
          <w:sz w:val="24"/>
        </w:rPr>
        <w:t>3、70—79 分</w:t>
      </w:r>
    </w:p>
    <w:p>
      <w:pPr>
        <w:spacing w:line="360" w:lineRule="exact"/>
        <w:ind w:right="-210" w:rightChars="-100" w:firstLine="600" w:firstLineChars="250"/>
        <w:rPr>
          <w:sz w:val="24"/>
        </w:rPr>
      </w:pPr>
      <w:r>
        <w:rPr>
          <w:rFonts w:hint="eastAsia"/>
          <w:sz w:val="24"/>
        </w:rPr>
        <w:t xml:space="preserve">考试曲目符合难度要求，具有一定的音乐表现；演唱较完整、准确； </w:t>
      </w:r>
    </w:p>
    <w:p>
      <w:pPr>
        <w:spacing w:line="360" w:lineRule="exact"/>
        <w:ind w:right="-210" w:rightChars="-100" w:firstLine="480" w:firstLineChars="200"/>
        <w:rPr>
          <w:sz w:val="24"/>
        </w:rPr>
      </w:pPr>
      <w:r>
        <w:rPr>
          <w:rFonts w:hint="eastAsia"/>
          <w:sz w:val="24"/>
        </w:rPr>
        <w:t>4、65—69 分</w:t>
      </w:r>
    </w:p>
    <w:p>
      <w:pPr>
        <w:pStyle w:val="2"/>
        <w:spacing w:line="360" w:lineRule="exact"/>
        <w:ind w:firstLine="600" w:firstLineChars="250"/>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 xml:space="preserve">考试曲目符合难度要求，能做到有控制的运用气息进行歌唱；演唱较完整、准确； </w:t>
      </w:r>
    </w:p>
    <w:p>
      <w:pPr>
        <w:spacing w:line="360" w:lineRule="exact"/>
        <w:ind w:right="-210" w:rightChars="-100" w:firstLine="480" w:firstLineChars="200"/>
        <w:rPr>
          <w:sz w:val="24"/>
        </w:rPr>
      </w:pPr>
      <w:r>
        <w:rPr>
          <w:rFonts w:hint="eastAsia"/>
          <w:sz w:val="24"/>
        </w:rPr>
        <w:t>5、60分以下</w:t>
      </w:r>
    </w:p>
    <w:p>
      <w:pPr>
        <w:adjustRightInd w:val="0"/>
        <w:snapToGrid w:val="0"/>
        <w:spacing w:line="360" w:lineRule="exact"/>
        <w:ind w:firstLine="480"/>
        <w:rPr>
          <w:sz w:val="24"/>
        </w:rPr>
      </w:pPr>
      <w:r>
        <w:rPr>
          <w:rFonts w:hint="eastAsia"/>
          <w:sz w:val="24"/>
        </w:rPr>
        <w:t>演唱不完整、音准有误，技术和音乐表现较差；</w:t>
      </w:r>
    </w:p>
    <w:p>
      <w:pPr>
        <w:spacing w:line="360" w:lineRule="auto"/>
        <w:ind w:firstLine="1200" w:firstLineChars="500"/>
        <w:rPr>
          <w:sz w:val="24"/>
        </w:rPr>
      </w:pPr>
    </w:p>
    <w:p>
      <w:pPr>
        <w:adjustRightInd w:val="0"/>
        <w:snapToGrid w:val="0"/>
        <w:rPr>
          <w:b/>
          <w:sz w:val="24"/>
        </w:rPr>
      </w:pPr>
      <w:r>
        <w:rPr>
          <w:rFonts w:hint="eastAsia"/>
          <w:b/>
          <w:sz w:val="24"/>
        </w:rPr>
        <w:t>二、钢琴主项评分标准</w:t>
      </w:r>
    </w:p>
    <w:p>
      <w:pPr>
        <w:spacing w:line="360" w:lineRule="auto"/>
        <w:ind w:firstLine="480" w:firstLineChars="200"/>
        <w:rPr>
          <w:sz w:val="24"/>
        </w:rPr>
      </w:pPr>
      <w:r>
        <w:rPr>
          <w:rFonts w:hint="eastAsia"/>
          <w:sz w:val="24"/>
        </w:rPr>
        <w:t>以学生对作品的熟练程度和演奏技术的掌握情况为基准，以及对作品艺术处理的合理性为高标准进行评分。</w:t>
      </w:r>
    </w:p>
    <w:p>
      <w:pPr>
        <w:spacing w:line="360" w:lineRule="auto"/>
        <w:ind w:firstLine="480" w:firstLineChars="200"/>
        <w:rPr>
          <w:sz w:val="24"/>
        </w:rPr>
      </w:pPr>
      <w:r>
        <w:rPr>
          <w:rFonts w:hint="eastAsia"/>
          <w:sz w:val="24"/>
        </w:rPr>
        <w:t xml:space="preserve">1、90分以上 </w:t>
      </w:r>
    </w:p>
    <w:p>
      <w:pPr>
        <w:spacing w:line="360" w:lineRule="auto"/>
        <w:ind w:firstLine="480" w:firstLineChars="200"/>
        <w:rPr>
          <w:sz w:val="24"/>
        </w:rPr>
      </w:pPr>
      <w:r>
        <w:rPr>
          <w:rFonts w:hint="eastAsia"/>
          <w:sz w:val="24"/>
        </w:rPr>
        <w:t xml:space="preserve">考试曲目符合难度要求；具有较高的演奏技术；能准确把握作品风格；演奏完整、准确；音乐表现完美。 </w:t>
      </w:r>
    </w:p>
    <w:p>
      <w:pPr>
        <w:spacing w:line="360" w:lineRule="auto"/>
        <w:ind w:firstLine="480" w:firstLineChars="200"/>
        <w:rPr>
          <w:sz w:val="24"/>
        </w:rPr>
      </w:pPr>
      <w:r>
        <w:rPr>
          <w:rFonts w:hint="eastAsia"/>
          <w:sz w:val="24"/>
        </w:rPr>
        <w:t xml:space="preserve">2、89-80分以上 </w:t>
      </w:r>
    </w:p>
    <w:p>
      <w:pPr>
        <w:spacing w:line="360" w:lineRule="auto"/>
        <w:ind w:firstLine="480" w:firstLineChars="200"/>
        <w:rPr>
          <w:sz w:val="24"/>
        </w:rPr>
      </w:pPr>
      <w:r>
        <w:rPr>
          <w:rFonts w:hint="eastAsia"/>
          <w:sz w:val="24"/>
        </w:rPr>
        <w:t xml:space="preserve">考试曲目较符合难度要求，技术较全面；具有较好的音乐表现；演奏完整、准确； </w:t>
      </w:r>
    </w:p>
    <w:p>
      <w:pPr>
        <w:spacing w:line="360" w:lineRule="auto"/>
        <w:ind w:firstLine="480" w:firstLineChars="200"/>
        <w:rPr>
          <w:sz w:val="24"/>
        </w:rPr>
      </w:pPr>
      <w:r>
        <w:rPr>
          <w:rFonts w:hint="eastAsia"/>
          <w:sz w:val="24"/>
        </w:rPr>
        <w:t xml:space="preserve">3、79-70分以上 </w:t>
      </w:r>
    </w:p>
    <w:p>
      <w:pPr>
        <w:spacing w:line="360" w:lineRule="auto"/>
        <w:ind w:firstLine="480" w:firstLineChars="200"/>
        <w:rPr>
          <w:sz w:val="24"/>
        </w:rPr>
      </w:pPr>
      <w:r>
        <w:rPr>
          <w:rFonts w:hint="eastAsia"/>
          <w:sz w:val="24"/>
        </w:rPr>
        <w:t xml:space="preserve">考试曲目距难度要求有一定的差距，技术一般，音乐表现一般；演奏不是很完整、准确。 </w:t>
      </w:r>
    </w:p>
    <w:p>
      <w:pPr>
        <w:spacing w:line="360" w:lineRule="auto"/>
        <w:ind w:firstLine="480" w:firstLineChars="200"/>
        <w:rPr>
          <w:sz w:val="24"/>
        </w:rPr>
      </w:pPr>
      <w:r>
        <w:rPr>
          <w:rFonts w:hint="eastAsia"/>
          <w:sz w:val="24"/>
        </w:rPr>
        <w:t>4、 69-60分以上</w:t>
      </w:r>
    </w:p>
    <w:p>
      <w:pPr>
        <w:spacing w:line="360" w:lineRule="auto"/>
        <w:ind w:firstLine="480" w:firstLineChars="200"/>
        <w:rPr>
          <w:sz w:val="24"/>
        </w:rPr>
      </w:pPr>
      <w:r>
        <w:rPr>
          <w:rFonts w:hint="eastAsia"/>
          <w:sz w:val="24"/>
        </w:rPr>
        <w:t xml:space="preserve">考试曲目距难度要求有的差距，技术较差，音乐表现一般；演奏不完整、准确。 </w:t>
      </w:r>
    </w:p>
    <w:p>
      <w:pPr>
        <w:spacing w:line="360" w:lineRule="auto"/>
        <w:ind w:firstLine="480" w:firstLineChars="200"/>
        <w:rPr>
          <w:sz w:val="24"/>
        </w:rPr>
      </w:pPr>
      <w:r>
        <w:rPr>
          <w:rFonts w:hint="eastAsia"/>
          <w:sz w:val="24"/>
        </w:rPr>
        <w:t xml:space="preserve">5、60分以下 </w:t>
      </w:r>
    </w:p>
    <w:p>
      <w:pPr>
        <w:spacing w:line="360" w:lineRule="auto"/>
        <w:ind w:firstLine="480" w:firstLineChars="200"/>
        <w:rPr>
          <w:sz w:val="24"/>
        </w:rPr>
      </w:pPr>
      <w:r>
        <w:rPr>
          <w:rFonts w:hint="eastAsia"/>
          <w:sz w:val="24"/>
        </w:rPr>
        <w:t>考试曲目难度不符合要求，演奏不完整、不够准确，技术和音乐表现很差。</w:t>
      </w:r>
    </w:p>
    <w:p>
      <w:pPr>
        <w:spacing w:line="360" w:lineRule="auto"/>
        <w:ind w:firstLine="480" w:firstLineChars="200"/>
        <w:rPr>
          <w:sz w:val="24"/>
        </w:rPr>
      </w:pPr>
    </w:p>
    <w:p>
      <w:pPr>
        <w:adjustRightInd w:val="0"/>
        <w:snapToGrid w:val="0"/>
        <w:rPr>
          <w:b/>
          <w:sz w:val="24"/>
        </w:rPr>
      </w:pPr>
      <w:r>
        <w:rPr>
          <w:rFonts w:hint="eastAsia"/>
          <w:b/>
          <w:sz w:val="24"/>
        </w:rPr>
        <w:t>三、器乐主项</w:t>
      </w:r>
      <w:r>
        <w:rPr>
          <w:b/>
          <w:sz w:val="24"/>
        </w:rPr>
        <w:t>评分标准</w:t>
      </w:r>
    </w:p>
    <w:p>
      <w:pPr>
        <w:spacing w:line="360" w:lineRule="auto"/>
        <w:ind w:firstLine="480" w:firstLineChars="200"/>
        <w:rPr>
          <w:sz w:val="24"/>
        </w:rPr>
      </w:pPr>
      <w:r>
        <w:rPr>
          <w:rFonts w:hint="eastAsia"/>
          <w:sz w:val="24"/>
        </w:rPr>
        <w:t xml:space="preserve"> 以学生对作品的熟练程度和演奏技术的掌握情况为基准，以及对作品艺术处理的合理性为高标准进行评分。</w:t>
      </w:r>
    </w:p>
    <w:p>
      <w:pPr>
        <w:spacing w:line="360" w:lineRule="auto"/>
        <w:ind w:firstLine="480" w:firstLineChars="200"/>
        <w:rPr>
          <w:sz w:val="24"/>
        </w:rPr>
      </w:pPr>
      <w:r>
        <w:rPr>
          <w:sz w:val="24"/>
        </w:rPr>
        <w:t>1</w:t>
      </w:r>
      <w:r>
        <w:rPr>
          <w:rFonts w:hint="eastAsia"/>
          <w:sz w:val="24"/>
        </w:rPr>
        <w:t>、</w:t>
      </w:r>
      <w:r>
        <w:rPr>
          <w:sz w:val="24"/>
        </w:rPr>
        <w:t>90分以上</w:t>
      </w:r>
    </w:p>
    <w:p>
      <w:pPr>
        <w:spacing w:line="360" w:lineRule="auto"/>
        <w:ind w:firstLine="480" w:firstLineChars="200"/>
        <w:rPr>
          <w:sz w:val="24"/>
        </w:rPr>
      </w:pPr>
      <w:r>
        <w:rPr>
          <w:sz w:val="24"/>
        </w:rPr>
        <w:t>能较娴熟、稳定的完成教学大纲在阶段性教学任务中的技术技巧，准确的把握作品音乐风格，演奏完整、准确；有较强的音乐表现力。</w:t>
      </w:r>
    </w:p>
    <w:p>
      <w:pPr>
        <w:spacing w:line="360" w:lineRule="auto"/>
        <w:ind w:firstLine="480" w:firstLineChars="200"/>
        <w:rPr>
          <w:sz w:val="24"/>
        </w:rPr>
      </w:pPr>
      <w:r>
        <w:rPr>
          <w:sz w:val="24"/>
        </w:rPr>
        <w:t>2</w:t>
      </w:r>
      <w:r>
        <w:rPr>
          <w:rFonts w:hint="eastAsia"/>
          <w:sz w:val="24"/>
        </w:rPr>
        <w:t>、</w:t>
      </w:r>
      <w:r>
        <w:rPr>
          <w:sz w:val="24"/>
        </w:rPr>
        <w:t>80—89分</w:t>
      </w:r>
    </w:p>
    <w:p>
      <w:pPr>
        <w:spacing w:line="360" w:lineRule="auto"/>
        <w:ind w:firstLine="480" w:firstLineChars="200"/>
        <w:rPr>
          <w:sz w:val="24"/>
        </w:rPr>
      </w:pPr>
      <w:r>
        <w:rPr>
          <w:sz w:val="24"/>
        </w:rPr>
        <w:t>能较好的完成教纲在阶段性教学任务中技术技巧，能够较好的把握音乐风格特点，具有较好的音乐表现，演奏完整、准确，并具有一定情感表达。</w:t>
      </w:r>
    </w:p>
    <w:p>
      <w:pPr>
        <w:spacing w:line="360" w:lineRule="auto"/>
        <w:ind w:firstLine="480" w:firstLineChars="200"/>
        <w:rPr>
          <w:sz w:val="24"/>
        </w:rPr>
      </w:pPr>
      <w:r>
        <w:rPr>
          <w:sz w:val="24"/>
        </w:rPr>
        <w:t>3</w:t>
      </w:r>
      <w:r>
        <w:rPr>
          <w:rFonts w:hint="eastAsia"/>
          <w:sz w:val="24"/>
        </w:rPr>
        <w:t>、</w:t>
      </w:r>
      <w:r>
        <w:rPr>
          <w:sz w:val="24"/>
        </w:rPr>
        <w:t>70—79分</w:t>
      </w:r>
    </w:p>
    <w:p>
      <w:pPr>
        <w:spacing w:line="360" w:lineRule="auto"/>
        <w:ind w:firstLine="480" w:firstLineChars="200"/>
        <w:rPr>
          <w:sz w:val="24"/>
        </w:rPr>
      </w:pPr>
      <w:r>
        <w:rPr>
          <w:sz w:val="24"/>
        </w:rPr>
        <w:t xml:space="preserve">能基本完成阶段性教学任务中技术技巧要点，考试曲目距难度要求有一定的差距，技术一般，音乐表现一般，演奏不是很完整、准确。 </w:t>
      </w:r>
    </w:p>
    <w:p>
      <w:pPr>
        <w:spacing w:line="360" w:lineRule="auto"/>
        <w:ind w:firstLine="480" w:firstLineChars="200"/>
        <w:rPr>
          <w:sz w:val="24"/>
        </w:rPr>
      </w:pPr>
      <w:r>
        <w:rPr>
          <w:sz w:val="24"/>
        </w:rPr>
        <w:t>4</w:t>
      </w:r>
      <w:r>
        <w:rPr>
          <w:rFonts w:hint="eastAsia"/>
          <w:sz w:val="24"/>
        </w:rPr>
        <w:t>、</w:t>
      </w:r>
      <w:r>
        <w:rPr>
          <w:sz w:val="24"/>
        </w:rPr>
        <w:t>60—69分</w:t>
      </w:r>
    </w:p>
    <w:p>
      <w:pPr>
        <w:spacing w:line="360" w:lineRule="auto"/>
        <w:ind w:firstLine="480" w:firstLineChars="200"/>
        <w:rPr>
          <w:sz w:val="24"/>
        </w:rPr>
      </w:pPr>
      <w:r>
        <w:rPr>
          <w:sz w:val="24"/>
        </w:rPr>
        <w:t xml:space="preserve">能初步完成教纲在阶段性教学任务中技术技巧要点，考试曲目距难度要求有的差距，技术较差，音乐表现一般；演奏不完整、不够准确。 </w:t>
      </w:r>
    </w:p>
    <w:p>
      <w:pPr>
        <w:spacing w:line="360" w:lineRule="auto"/>
        <w:ind w:firstLine="480" w:firstLineChars="200"/>
        <w:rPr>
          <w:sz w:val="24"/>
        </w:rPr>
      </w:pPr>
      <w:r>
        <w:rPr>
          <w:sz w:val="24"/>
        </w:rPr>
        <w:t>5</w:t>
      </w:r>
      <w:r>
        <w:rPr>
          <w:rFonts w:hint="eastAsia"/>
          <w:sz w:val="24"/>
        </w:rPr>
        <w:t>、</w:t>
      </w:r>
      <w:r>
        <w:rPr>
          <w:sz w:val="24"/>
        </w:rPr>
        <w:t>59分以下</w:t>
      </w:r>
    </w:p>
    <w:p>
      <w:pPr>
        <w:spacing w:line="360" w:lineRule="auto"/>
        <w:ind w:firstLine="480" w:firstLineChars="200"/>
        <w:rPr>
          <w:sz w:val="24"/>
        </w:rPr>
      </w:pPr>
      <w:r>
        <w:rPr>
          <w:sz w:val="24"/>
        </w:rPr>
        <w:t>考试曲目难度不符合要求，演奏不完整、不够准确，技术和音乐表现很差，完成演奏困难。</w:t>
      </w:r>
    </w:p>
    <w:p>
      <w:pPr>
        <w:numPr>
          <w:ilvl w:val="0"/>
          <w:numId w:val="3"/>
        </w:numPr>
        <w:spacing w:line="360" w:lineRule="auto"/>
        <w:ind w:firstLine="482" w:firstLineChars="200"/>
        <w:rPr>
          <w:b/>
          <w:sz w:val="24"/>
        </w:rPr>
      </w:pPr>
      <w:r>
        <w:rPr>
          <w:rFonts w:hint="eastAsia"/>
          <w:b/>
          <w:sz w:val="24"/>
        </w:rPr>
        <w:t>音乐学基础知识问答（口试）</w:t>
      </w:r>
    </w:p>
    <w:p>
      <w:pPr>
        <w:numPr>
          <w:ilvl w:val="0"/>
          <w:numId w:val="4"/>
        </w:numPr>
        <w:spacing w:line="360" w:lineRule="auto"/>
        <w:ind w:firstLine="480" w:firstLineChars="200"/>
        <w:rPr>
          <w:sz w:val="24"/>
        </w:rPr>
      </w:pPr>
      <w:r>
        <w:rPr>
          <w:rFonts w:hint="eastAsia"/>
          <w:sz w:val="24"/>
        </w:rPr>
        <w:t>基本乐理知识问答</w:t>
      </w:r>
    </w:p>
    <w:p>
      <w:pPr>
        <w:spacing w:line="360" w:lineRule="auto"/>
        <w:ind w:firstLine="420"/>
        <w:rPr>
          <w:sz w:val="24"/>
        </w:rPr>
      </w:pPr>
      <w:r>
        <w:rPr>
          <w:rFonts w:hint="eastAsia"/>
          <w:sz w:val="24"/>
        </w:rPr>
        <w:t>共三题，每题10分，共30分。</w:t>
      </w:r>
    </w:p>
    <w:p>
      <w:pPr>
        <w:numPr>
          <w:ilvl w:val="0"/>
          <w:numId w:val="4"/>
        </w:numPr>
        <w:spacing w:line="360" w:lineRule="auto"/>
        <w:ind w:firstLine="480" w:firstLineChars="200"/>
        <w:rPr>
          <w:sz w:val="24"/>
        </w:rPr>
      </w:pPr>
      <w:r>
        <w:rPr>
          <w:rFonts w:hint="eastAsia"/>
          <w:sz w:val="24"/>
        </w:rPr>
        <w:t>视唱练耳</w:t>
      </w:r>
    </w:p>
    <w:p>
      <w:pPr>
        <w:spacing w:line="360" w:lineRule="auto"/>
        <w:ind w:left="420" w:leftChars="200"/>
        <w:rPr>
          <w:sz w:val="24"/>
        </w:rPr>
      </w:pPr>
      <w:r>
        <w:rPr>
          <w:rFonts w:hint="eastAsia"/>
          <w:sz w:val="24"/>
        </w:rPr>
        <w:t>（1）一条旋律片段视唱15分。</w:t>
      </w:r>
    </w:p>
    <w:p>
      <w:pPr>
        <w:spacing w:line="360" w:lineRule="auto"/>
        <w:ind w:left="420" w:leftChars="200"/>
        <w:rPr>
          <w:sz w:val="24"/>
        </w:rPr>
      </w:pPr>
      <w:r>
        <w:rPr>
          <w:rFonts w:hint="eastAsia"/>
          <w:sz w:val="24"/>
        </w:rPr>
        <w:t>（2）单音、音程、和弦、节拍节奏听辨15分。</w:t>
      </w:r>
    </w:p>
    <w:p>
      <w:pPr>
        <w:spacing w:line="360" w:lineRule="auto"/>
        <w:ind w:left="420" w:leftChars="200"/>
        <w:rPr>
          <w:sz w:val="24"/>
        </w:rPr>
      </w:pPr>
      <w:r>
        <w:rPr>
          <w:rFonts w:hint="eastAsia"/>
          <w:sz w:val="24"/>
        </w:rPr>
        <w:t>3、音乐教育基础知识问答</w:t>
      </w:r>
    </w:p>
    <w:p>
      <w:pPr>
        <w:spacing w:line="360" w:lineRule="auto"/>
        <w:ind w:left="420" w:leftChars="200"/>
        <w:rPr>
          <w:sz w:val="24"/>
        </w:rPr>
      </w:pPr>
      <w:r>
        <w:rPr>
          <w:rFonts w:hint="eastAsia"/>
          <w:sz w:val="24"/>
        </w:rPr>
        <w:t>共两题，每题20分，共40分。</w:t>
      </w:r>
    </w:p>
    <w:p>
      <w:pPr>
        <w:spacing w:line="360" w:lineRule="auto"/>
        <w:ind w:left="420" w:leftChars="200"/>
        <w:rPr>
          <w:sz w:val="24"/>
        </w:rPr>
      </w:pPr>
    </w:p>
    <w:p>
      <w:pPr>
        <w:rPr>
          <w:b/>
          <w:bCs/>
          <w:sz w:val="32"/>
          <w:szCs w:val="36"/>
        </w:rPr>
      </w:pPr>
      <w:r>
        <w:rPr>
          <w:rFonts w:hint="eastAsia"/>
          <w:b/>
          <w:bCs/>
          <w:sz w:val="32"/>
          <w:szCs w:val="36"/>
        </w:rPr>
        <w:t>（三）音乐表演专业转专业考核标准</w:t>
      </w:r>
    </w:p>
    <w:p>
      <w:pPr>
        <w:spacing w:line="360" w:lineRule="auto"/>
        <w:ind w:firstLine="480" w:firstLineChars="200"/>
        <w:rPr>
          <w:sz w:val="24"/>
        </w:rPr>
      </w:pPr>
      <w:r>
        <w:rPr>
          <w:rFonts w:hint="eastAsia"/>
          <w:sz w:val="24"/>
        </w:rPr>
        <w:t>根据学校文件规定，申请由其他专业转入音乐表演专业学习的学生，须进行专业能力考核，考核内容及评分标准如下：</w:t>
      </w:r>
    </w:p>
    <w:tbl>
      <w:tblPr>
        <w:tblStyle w:val="7"/>
        <w:tblW w:w="8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419"/>
        <w:gridCol w:w="3531"/>
        <w:gridCol w:w="1025"/>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序号</w:t>
            </w:r>
          </w:p>
        </w:tc>
        <w:tc>
          <w:tcPr>
            <w:tcW w:w="4950" w:type="dxa"/>
            <w:gridSpan w:val="2"/>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内容</w:t>
            </w:r>
          </w:p>
        </w:tc>
        <w:tc>
          <w:tcPr>
            <w:tcW w:w="1025" w:type="dxa"/>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分值</w:t>
            </w:r>
          </w:p>
        </w:tc>
        <w:tc>
          <w:tcPr>
            <w:tcW w:w="1900" w:type="dxa"/>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711"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声乐主项</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1、演唱中/外声乐作品1首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2、视唱1首（两个升降号以内）</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70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30</w:t>
            </w:r>
          </w:p>
        </w:tc>
        <w:tc>
          <w:tcPr>
            <w:tcW w:w="1900"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演唱曲目自选</w:t>
            </w:r>
          </w:p>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视唱为命题考试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711"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2</w:t>
            </w: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钢琴主项</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1、练习曲1首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2、乐曲1首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3、视奏1首</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50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20</w:t>
            </w:r>
          </w:p>
        </w:tc>
        <w:tc>
          <w:tcPr>
            <w:tcW w:w="1900"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车尔尼299以上水平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711"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w:t>
            </w:r>
          </w:p>
        </w:tc>
        <w:tc>
          <w:tcPr>
            <w:tcW w:w="1419"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器乐主项</w:t>
            </w:r>
          </w:p>
        </w:tc>
        <w:tc>
          <w:tcPr>
            <w:tcW w:w="3531" w:type="dxa"/>
            <w:vAlign w:val="center"/>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1、技巧性练习曲1首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2、乐曲1首</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3、视奏1首</w:t>
            </w:r>
          </w:p>
        </w:tc>
        <w:tc>
          <w:tcPr>
            <w:tcW w:w="1025"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30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50</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20</w:t>
            </w:r>
          </w:p>
        </w:tc>
        <w:tc>
          <w:tcPr>
            <w:tcW w:w="1900" w:type="dxa"/>
            <w:vAlign w:val="center"/>
          </w:tcPr>
          <w:p>
            <w:pPr>
              <w:spacing w:line="360" w:lineRule="auto"/>
              <w:jc w:val="center"/>
              <w:rPr>
                <w:rFonts w:ascii="Times New Roman" w:hAnsi="Times New Roman" w:eastAsia="宋体" w:cs="Times New Roman"/>
                <w:sz w:val="24"/>
              </w:rPr>
            </w:pPr>
          </w:p>
        </w:tc>
      </w:tr>
    </w:tbl>
    <w:p>
      <w:pPr>
        <w:spacing w:line="360" w:lineRule="auto"/>
        <w:ind w:firstLine="480" w:firstLineChars="200"/>
        <w:rPr>
          <w:sz w:val="24"/>
        </w:rPr>
      </w:pPr>
      <w:r>
        <w:rPr>
          <w:rFonts w:hint="eastAsia"/>
          <w:sz w:val="24"/>
        </w:rPr>
        <w:t>备注：1、身高要求：女生160cm以上，男生173cm以上。</w:t>
      </w:r>
    </w:p>
    <w:p>
      <w:pPr>
        <w:spacing w:line="360" w:lineRule="auto"/>
        <w:ind w:firstLine="1200" w:firstLineChars="500"/>
        <w:rPr>
          <w:sz w:val="24"/>
        </w:rPr>
      </w:pPr>
      <w:r>
        <w:rPr>
          <w:rFonts w:hint="eastAsia"/>
          <w:sz w:val="24"/>
        </w:rPr>
        <w:t>2、考核总分不低于80分者，可通过该考核。</w:t>
      </w:r>
    </w:p>
    <w:p>
      <w:pPr>
        <w:adjustRightInd w:val="0"/>
        <w:snapToGrid w:val="0"/>
        <w:rPr>
          <w:b/>
          <w:sz w:val="24"/>
        </w:rPr>
      </w:pPr>
      <w:r>
        <w:rPr>
          <w:rFonts w:hint="eastAsia"/>
          <w:b/>
          <w:sz w:val="24"/>
        </w:rPr>
        <w:t>一、声乐主项评分标准</w:t>
      </w:r>
    </w:p>
    <w:p>
      <w:pPr>
        <w:spacing w:line="360" w:lineRule="auto"/>
        <w:ind w:firstLine="480" w:firstLineChars="200"/>
        <w:rPr>
          <w:sz w:val="24"/>
        </w:rPr>
      </w:pPr>
      <w:r>
        <w:rPr>
          <w:rFonts w:hint="eastAsia"/>
          <w:sz w:val="24"/>
        </w:rPr>
        <w:t>以学生对作品的熟练程度和演唱技术的掌握情况为基准，以及对作品艺术处理的合理性为高标准进行评分。</w:t>
      </w:r>
    </w:p>
    <w:p>
      <w:pPr>
        <w:spacing w:line="360" w:lineRule="exact"/>
        <w:ind w:right="-210" w:rightChars="-100" w:firstLine="480" w:firstLineChars="200"/>
        <w:rPr>
          <w:sz w:val="24"/>
        </w:rPr>
      </w:pPr>
      <w:r>
        <w:rPr>
          <w:rFonts w:hint="eastAsia"/>
          <w:sz w:val="24"/>
        </w:rPr>
        <w:t>1、90分以上</w:t>
      </w:r>
    </w:p>
    <w:p>
      <w:pPr>
        <w:pStyle w:val="2"/>
        <w:spacing w:line="360" w:lineRule="exac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考试曲目符合难度要求；具有较高的演唱技能；能准确把握作品的演唱风格；声情并茂地塑造完整的艺术形象；演唱完整、准确；</w:t>
      </w:r>
    </w:p>
    <w:p>
      <w:pPr>
        <w:pStyle w:val="2"/>
        <w:spacing w:line="360" w:lineRule="exact"/>
        <w:ind w:left="420" w:leftChars="200" w:firstLine="0"/>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2、80—89 分</w:t>
      </w:r>
    </w:p>
    <w:p>
      <w:pPr>
        <w:spacing w:line="360" w:lineRule="exact"/>
        <w:ind w:right="-210" w:rightChars="-100" w:firstLine="480" w:firstLineChars="200"/>
        <w:rPr>
          <w:sz w:val="24"/>
        </w:rPr>
      </w:pPr>
      <w:r>
        <w:rPr>
          <w:rFonts w:hint="eastAsia"/>
          <w:sz w:val="24"/>
        </w:rPr>
        <w:t xml:space="preserve">考试曲目符合难度要求，技术较全面；具有较好的音乐表现；演唱时能较准确地表达歌曲的思想感情；演唱完整、准确； </w:t>
      </w:r>
    </w:p>
    <w:p>
      <w:pPr>
        <w:spacing w:line="360" w:lineRule="exact"/>
        <w:ind w:right="-210" w:rightChars="-100" w:firstLine="480" w:firstLineChars="200"/>
        <w:rPr>
          <w:sz w:val="24"/>
        </w:rPr>
      </w:pPr>
      <w:r>
        <w:rPr>
          <w:rFonts w:hint="eastAsia"/>
          <w:sz w:val="24"/>
        </w:rPr>
        <w:t>3、70—79 分</w:t>
      </w:r>
    </w:p>
    <w:p>
      <w:pPr>
        <w:spacing w:line="360" w:lineRule="exact"/>
        <w:ind w:right="-210" w:rightChars="-100" w:firstLine="600" w:firstLineChars="250"/>
        <w:rPr>
          <w:sz w:val="24"/>
        </w:rPr>
      </w:pPr>
      <w:r>
        <w:rPr>
          <w:rFonts w:hint="eastAsia"/>
          <w:sz w:val="24"/>
        </w:rPr>
        <w:t xml:space="preserve">考试曲目符合难度要求，具有一定的音乐表现；演唱较完整、准确； </w:t>
      </w:r>
    </w:p>
    <w:p>
      <w:pPr>
        <w:spacing w:line="360" w:lineRule="exact"/>
        <w:ind w:right="-210" w:rightChars="-100" w:firstLine="480" w:firstLineChars="200"/>
        <w:rPr>
          <w:sz w:val="24"/>
        </w:rPr>
      </w:pPr>
      <w:r>
        <w:rPr>
          <w:rFonts w:hint="eastAsia"/>
          <w:sz w:val="24"/>
        </w:rPr>
        <w:t>4、65—69 分</w:t>
      </w:r>
    </w:p>
    <w:p>
      <w:pPr>
        <w:pStyle w:val="2"/>
        <w:spacing w:line="360" w:lineRule="exact"/>
        <w:ind w:firstLine="600" w:firstLineChars="250"/>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 xml:space="preserve">考试曲目符合难度要求，能做到有控制的运用气息进行歌唱；演唱较完整、准确； </w:t>
      </w:r>
    </w:p>
    <w:p>
      <w:pPr>
        <w:spacing w:line="360" w:lineRule="exact"/>
        <w:ind w:right="-210" w:rightChars="-100" w:firstLine="480" w:firstLineChars="200"/>
        <w:rPr>
          <w:sz w:val="24"/>
        </w:rPr>
      </w:pPr>
      <w:r>
        <w:rPr>
          <w:rFonts w:hint="eastAsia"/>
          <w:sz w:val="24"/>
        </w:rPr>
        <w:t>5、60分以下</w:t>
      </w:r>
    </w:p>
    <w:p>
      <w:pPr>
        <w:adjustRightInd w:val="0"/>
        <w:snapToGrid w:val="0"/>
        <w:spacing w:line="360" w:lineRule="exact"/>
        <w:ind w:firstLine="480"/>
        <w:rPr>
          <w:sz w:val="24"/>
        </w:rPr>
      </w:pPr>
      <w:r>
        <w:rPr>
          <w:rFonts w:hint="eastAsia"/>
          <w:sz w:val="24"/>
        </w:rPr>
        <w:t>演唱不完整、音准有误，技术和音乐表现较差；</w:t>
      </w:r>
    </w:p>
    <w:p>
      <w:pPr>
        <w:spacing w:line="360" w:lineRule="auto"/>
        <w:ind w:firstLine="1200" w:firstLineChars="500"/>
        <w:rPr>
          <w:sz w:val="24"/>
        </w:rPr>
      </w:pPr>
    </w:p>
    <w:p>
      <w:pPr>
        <w:adjustRightInd w:val="0"/>
        <w:snapToGrid w:val="0"/>
        <w:rPr>
          <w:b/>
          <w:sz w:val="24"/>
        </w:rPr>
      </w:pPr>
      <w:r>
        <w:rPr>
          <w:rFonts w:hint="eastAsia"/>
          <w:b/>
          <w:sz w:val="24"/>
        </w:rPr>
        <w:t>二、钢琴主项评分标准</w:t>
      </w:r>
    </w:p>
    <w:p>
      <w:pPr>
        <w:spacing w:line="360" w:lineRule="auto"/>
        <w:ind w:firstLine="480" w:firstLineChars="200"/>
        <w:rPr>
          <w:sz w:val="24"/>
        </w:rPr>
      </w:pPr>
      <w:r>
        <w:rPr>
          <w:rFonts w:hint="eastAsia"/>
          <w:sz w:val="24"/>
        </w:rPr>
        <w:t>以学生对作品的熟练程度和演奏技术的掌握情况为基准，以及对作品艺术处理的合理性为高标准进行评分。</w:t>
      </w:r>
    </w:p>
    <w:p>
      <w:pPr>
        <w:spacing w:line="360" w:lineRule="auto"/>
        <w:ind w:firstLine="480" w:firstLineChars="200"/>
        <w:rPr>
          <w:sz w:val="24"/>
        </w:rPr>
      </w:pPr>
      <w:r>
        <w:rPr>
          <w:rFonts w:hint="eastAsia"/>
          <w:sz w:val="24"/>
        </w:rPr>
        <w:t xml:space="preserve">1、90分以上 </w:t>
      </w:r>
    </w:p>
    <w:p>
      <w:pPr>
        <w:spacing w:line="360" w:lineRule="auto"/>
        <w:ind w:firstLine="480" w:firstLineChars="200"/>
        <w:rPr>
          <w:sz w:val="24"/>
        </w:rPr>
      </w:pPr>
      <w:r>
        <w:rPr>
          <w:rFonts w:hint="eastAsia"/>
          <w:sz w:val="24"/>
        </w:rPr>
        <w:t xml:space="preserve">考试曲目符合难度要求；具有较高的演奏技术；能准确把握作品风格；演奏完整、准确；音乐表现完美。 </w:t>
      </w:r>
    </w:p>
    <w:p>
      <w:pPr>
        <w:spacing w:line="360" w:lineRule="auto"/>
        <w:ind w:firstLine="480" w:firstLineChars="200"/>
        <w:rPr>
          <w:sz w:val="24"/>
        </w:rPr>
      </w:pPr>
      <w:r>
        <w:rPr>
          <w:rFonts w:hint="eastAsia"/>
          <w:sz w:val="24"/>
        </w:rPr>
        <w:t xml:space="preserve">2、89-80分以上 </w:t>
      </w:r>
    </w:p>
    <w:p>
      <w:pPr>
        <w:spacing w:line="360" w:lineRule="auto"/>
        <w:ind w:firstLine="480" w:firstLineChars="200"/>
        <w:rPr>
          <w:sz w:val="24"/>
        </w:rPr>
      </w:pPr>
      <w:r>
        <w:rPr>
          <w:rFonts w:hint="eastAsia"/>
          <w:sz w:val="24"/>
        </w:rPr>
        <w:t xml:space="preserve">考试曲目较符合难度要求，技术较全面；具有较好的音乐表现；演奏完整、准确； </w:t>
      </w:r>
    </w:p>
    <w:p>
      <w:pPr>
        <w:spacing w:line="360" w:lineRule="auto"/>
        <w:ind w:firstLine="480" w:firstLineChars="200"/>
        <w:rPr>
          <w:sz w:val="24"/>
        </w:rPr>
      </w:pPr>
      <w:r>
        <w:rPr>
          <w:rFonts w:hint="eastAsia"/>
          <w:sz w:val="24"/>
        </w:rPr>
        <w:t xml:space="preserve">3、79-70分以上 </w:t>
      </w:r>
    </w:p>
    <w:p>
      <w:pPr>
        <w:spacing w:line="360" w:lineRule="auto"/>
        <w:ind w:firstLine="480" w:firstLineChars="200"/>
        <w:rPr>
          <w:sz w:val="24"/>
        </w:rPr>
      </w:pPr>
      <w:r>
        <w:rPr>
          <w:rFonts w:hint="eastAsia"/>
          <w:sz w:val="24"/>
        </w:rPr>
        <w:t xml:space="preserve">考试曲目距难度要求有一定的差距，技术一般，音乐表现一般；演奏不是很完整、准确。 </w:t>
      </w:r>
    </w:p>
    <w:p>
      <w:pPr>
        <w:spacing w:line="360" w:lineRule="auto"/>
        <w:ind w:firstLine="480" w:firstLineChars="200"/>
        <w:rPr>
          <w:sz w:val="24"/>
        </w:rPr>
      </w:pPr>
      <w:r>
        <w:rPr>
          <w:rFonts w:hint="eastAsia"/>
          <w:sz w:val="24"/>
        </w:rPr>
        <w:t>4、 69-60分以上</w:t>
      </w:r>
    </w:p>
    <w:p>
      <w:pPr>
        <w:spacing w:line="360" w:lineRule="auto"/>
        <w:ind w:firstLine="480" w:firstLineChars="200"/>
        <w:rPr>
          <w:sz w:val="24"/>
        </w:rPr>
      </w:pPr>
      <w:r>
        <w:rPr>
          <w:rFonts w:hint="eastAsia"/>
          <w:sz w:val="24"/>
        </w:rPr>
        <w:t xml:space="preserve">考试曲目距难度要求有的差距，技术较差，音乐表现一般；演奏不完整、准确。 </w:t>
      </w:r>
    </w:p>
    <w:p>
      <w:pPr>
        <w:spacing w:line="360" w:lineRule="auto"/>
        <w:ind w:firstLine="480" w:firstLineChars="200"/>
        <w:rPr>
          <w:sz w:val="24"/>
        </w:rPr>
      </w:pPr>
      <w:r>
        <w:rPr>
          <w:rFonts w:hint="eastAsia"/>
          <w:sz w:val="24"/>
        </w:rPr>
        <w:t xml:space="preserve">5、60分以下 </w:t>
      </w:r>
    </w:p>
    <w:p>
      <w:pPr>
        <w:spacing w:line="360" w:lineRule="auto"/>
        <w:ind w:firstLine="480" w:firstLineChars="200"/>
        <w:rPr>
          <w:sz w:val="24"/>
        </w:rPr>
      </w:pPr>
      <w:r>
        <w:rPr>
          <w:rFonts w:hint="eastAsia"/>
          <w:sz w:val="24"/>
        </w:rPr>
        <w:t>考试曲目难度不符合要求，演奏不完整、不够准确，技术和音乐表现很差。</w:t>
      </w:r>
    </w:p>
    <w:p>
      <w:pPr>
        <w:spacing w:line="360" w:lineRule="auto"/>
        <w:ind w:firstLine="480" w:firstLineChars="200"/>
        <w:rPr>
          <w:sz w:val="24"/>
        </w:rPr>
      </w:pPr>
    </w:p>
    <w:p>
      <w:pPr>
        <w:adjustRightInd w:val="0"/>
        <w:snapToGrid w:val="0"/>
        <w:rPr>
          <w:b/>
          <w:sz w:val="24"/>
        </w:rPr>
      </w:pPr>
      <w:r>
        <w:rPr>
          <w:rFonts w:hint="eastAsia"/>
          <w:b/>
          <w:sz w:val="24"/>
        </w:rPr>
        <w:t>三、器乐主项</w:t>
      </w:r>
      <w:r>
        <w:rPr>
          <w:b/>
          <w:sz w:val="24"/>
        </w:rPr>
        <w:t>评分标准</w:t>
      </w:r>
    </w:p>
    <w:p>
      <w:pPr>
        <w:spacing w:line="360" w:lineRule="auto"/>
        <w:ind w:firstLine="480" w:firstLineChars="200"/>
        <w:rPr>
          <w:sz w:val="24"/>
        </w:rPr>
      </w:pPr>
      <w:r>
        <w:rPr>
          <w:rFonts w:hint="eastAsia"/>
          <w:sz w:val="24"/>
        </w:rPr>
        <w:t xml:space="preserve"> 以学生对作品的熟练程度和演奏技术的掌握情况为基准，以及对作品艺术处理的合理性为高标准进行评分。</w:t>
      </w:r>
    </w:p>
    <w:p>
      <w:pPr>
        <w:spacing w:line="360" w:lineRule="auto"/>
        <w:ind w:firstLine="480" w:firstLineChars="200"/>
        <w:rPr>
          <w:sz w:val="24"/>
        </w:rPr>
      </w:pPr>
      <w:r>
        <w:rPr>
          <w:sz w:val="24"/>
        </w:rPr>
        <w:t>1</w:t>
      </w:r>
      <w:r>
        <w:rPr>
          <w:rFonts w:hint="eastAsia"/>
          <w:sz w:val="24"/>
        </w:rPr>
        <w:t>、</w:t>
      </w:r>
      <w:r>
        <w:rPr>
          <w:sz w:val="24"/>
        </w:rPr>
        <w:t>90分以上</w:t>
      </w:r>
    </w:p>
    <w:p>
      <w:pPr>
        <w:spacing w:line="360" w:lineRule="auto"/>
        <w:ind w:firstLine="480" w:firstLineChars="200"/>
        <w:rPr>
          <w:sz w:val="24"/>
        </w:rPr>
      </w:pPr>
      <w:r>
        <w:rPr>
          <w:sz w:val="24"/>
        </w:rPr>
        <w:t>能较娴熟、稳定的完成教学大纲在阶段性教学任务中的技术技巧，准确的把握作品音乐风格，演奏完整、准确；有较强的音乐表现力。</w:t>
      </w:r>
    </w:p>
    <w:p>
      <w:pPr>
        <w:spacing w:line="360" w:lineRule="auto"/>
        <w:ind w:firstLine="480" w:firstLineChars="200"/>
        <w:rPr>
          <w:sz w:val="24"/>
        </w:rPr>
      </w:pPr>
      <w:r>
        <w:rPr>
          <w:sz w:val="24"/>
        </w:rPr>
        <w:t>2</w:t>
      </w:r>
      <w:r>
        <w:rPr>
          <w:rFonts w:hint="eastAsia"/>
          <w:sz w:val="24"/>
        </w:rPr>
        <w:t>、</w:t>
      </w:r>
      <w:r>
        <w:rPr>
          <w:sz w:val="24"/>
        </w:rPr>
        <w:t>80—89分</w:t>
      </w:r>
    </w:p>
    <w:p>
      <w:pPr>
        <w:spacing w:line="360" w:lineRule="auto"/>
        <w:ind w:firstLine="480" w:firstLineChars="200"/>
        <w:rPr>
          <w:sz w:val="24"/>
        </w:rPr>
      </w:pPr>
      <w:r>
        <w:rPr>
          <w:sz w:val="24"/>
        </w:rPr>
        <w:t>能较好的完成教纲在阶段性教学任务中技术技巧，能够较好的把握音乐风格特点，具有较好的音乐表现，演奏完整、准确，并具有一定情感表达。</w:t>
      </w:r>
    </w:p>
    <w:p>
      <w:pPr>
        <w:spacing w:line="360" w:lineRule="auto"/>
        <w:ind w:firstLine="480" w:firstLineChars="200"/>
        <w:rPr>
          <w:sz w:val="24"/>
        </w:rPr>
      </w:pPr>
      <w:r>
        <w:rPr>
          <w:sz w:val="24"/>
        </w:rPr>
        <w:t>3</w:t>
      </w:r>
      <w:r>
        <w:rPr>
          <w:rFonts w:hint="eastAsia"/>
          <w:sz w:val="24"/>
        </w:rPr>
        <w:t>、</w:t>
      </w:r>
      <w:r>
        <w:rPr>
          <w:sz w:val="24"/>
        </w:rPr>
        <w:t>70—79分</w:t>
      </w:r>
    </w:p>
    <w:p>
      <w:pPr>
        <w:spacing w:line="360" w:lineRule="auto"/>
        <w:ind w:firstLine="480" w:firstLineChars="200"/>
        <w:rPr>
          <w:sz w:val="24"/>
        </w:rPr>
      </w:pPr>
      <w:r>
        <w:rPr>
          <w:sz w:val="24"/>
        </w:rPr>
        <w:t xml:space="preserve">能基本完成阶段性教学任务中技术技巧要点，考试曲目距难度要求有一定的差距，技术一般，音乐表现一般，演奏不是很完整、准确。 </w:t>
      </w:r>
    </w:p>
    <w:p>
      <w:pPr>
        <w:spacing w:line="360" w:lineRule="auto"/>
        <w:ind w:firstLine="480" w:firstLineChars="200"/>
        <w:rPr>
          <w:sz w:val="24"/>
        </w:rPr>
      </w:pPr>
      <w:r>
        <w:rPr>
          <w:sz w:val="24"/>
        </w:rPr>
        <w:t>4</w:t>
      </w:r>
      <w:r>
        <w:rPr>
          <w:rFonts w:hint="eastAsia"/>
          <w:sz w:val="24"/>
        </w:rPr>
        <w:t>、</w:t>
      </w:r>
      <w:r>
        <w:rPr>
          <w:sz w:val="24"/>
        </w:rPr>
        <w:t>60—69分</w:t>
      </w:r>
    </w:p>
    <w:p>
      <w:pPr>
        <w:spacing w:line="360" w:lineRule="auto"/>
        <w:ind w:firstLine="480" w:firstLineChars="200"/>
        <w:rPr>
          <w:sz w:val="24"/>
        </w:rPr>
      </w:pPr>
      <w:r>
        <w:rPr>
          <w:sz w:val="24"/>
        </w:rPr>
        <w:t xml:space="preserve">能初步完成教纲在阶段性教学任务中技术技巧要点，考试曲目距难度要求有的差距，技术较差，音乐表现一般；演奏不完整、不够准确。 </w:t>
      </w:r>
    </w:p>
    <w:p>
      <w:pPr>
        <w:spacing w:line="360" w:lineRule="auto"/>
        <w:ind w:firstLine="480" w:firstLineChars="200"/>
        <w:rPr>
          <w:sz w:val="24"/>
        </w:rPr>
      </w:pPr>
      <w:r>
        <w:rPr>
          <w:sz w:val="24"/>
        </w:rPr>
        <w:t>5</w:t>
      </w:r>
      <w:r>
        <w:rPr>
          <w:rFonts w:hint="eastAsia"/>
          <w:sz w:val="24"/>
        </w:rPr>
        <w:t>、</w:t>
      </w:r>
      <w:r>
        <w:rPr>
          <w:sz w:val="24"/>
        </w:rPr>
        <w:t>59分以下</w:t>
      </w:r>
    </w:p>
    <w:p>
      <w:pPr>
        <w:spacing w:line="360" w:lineRule="auto"/>
        <w:ind w:firstLine="480" w:firstLineChars="200"/>
        <w:rPr>
          <w:sz w:val="24"/>
        </w:rPr>
      </w:pPr>
      <w:r>
        <w:rPr>
          <w:sz w:val="24"/>
        </w:rPr>
        <w:t>考试曲目难度不符合要求，演奏不完整、不够准确，技术和音乐表现很差，完成演奏困难。</w:t>
      </w:r>
    </w:p>
    <w:p>
      <w:pPr>
        <w:spacing w:line="360" w:lineRule="auto"/>
        <w:ind w:firstLine="480" w:firstLineChars="200"/>
        <w:rPr>
          <w:sz w:val="24"/>
        </w:rPr>
      </w:pPr>
    </w:p>
    <w:p>
      <w:pPr>
        <w:spacing w:line="360" w:lineRule="auto"/>
        <w:ind w:firstLine="480" w:firstLineChars="200"/>
        <w:rPr>
          <w:sz w:val="24"/>
        </w:rPr>
      </w:pPr>
      <w:r>
        <w:rPr>
          <w:rFonts w:hint="eastAsia"/>
          <w:sz w:val="24"/>
        </w:rPr>
        <w:t>投诉邮箱：2408371142qq.com</w:t>
      </w:r>
    </w:p>
    <w:p>
      <w:pPr>
        <w:spacing w:line="360" w:lineRule="auto"/>
        <w:ind w:firstLine="480" w:firstLineChars="200"/>
        <w:rPr>
          <w:sz w:val="24"/>
        </w:rPr>
      </w:pPr>
      <w:r>
        <w:rPr>
          <w:sz w:val="24"/>
        </w:rPr>
        <w:t>联系电话：</w:t>
      </w:r>
      <w:r>
        <w:rPr>
          <w:rFonts w:hint="eastAsia"/>
          <w:sz w:val="24"/>
        </w:rPr>
        <w:t>18873609531</w:t>
      </w:r>
    </w:p>
    <w:p>
      <w:pPr>
        <w:spacing w:line="360" w:lineRule="auto"/>
        <w:ind w:firstLine="480" w:firstLineChars="200"/>
        <w:rPr>
          <w:sz w:val="24"/>
        </w:rPr>
      </w:pPr>
    </w:p>
    <w:p>
      <w:pPr>
        <w:spacing w:line="360" w:lineRule="auto"/>
        <w:ind w:firstLine="6300" w:firstLineChars="2250"/>
        <w:rPr>
          <w:sz w:val="28"/>
          <w:szCs w:val="28"/>
        </w:rPr>
      </w:pPr>
      <w:r>
        <w:rPr>
          <w:sz w:val="28"/>
          <w:szCs w:val="28"/>
        </w:rPr>
        <w:t>艺术学院</w:t>
      </w:r>
    </w:p>
    <w:p>
      <w:pPr>
        <w:spacing w:line="360" w:lineRule="auto"/>
        <w:ind w:firstLine="5740" w:firstLineChars="2050"/>
        <w:rPr>
          <w:sz w:val="28"/>
          <w:szCs w:val="28"/>
        </w:rPr>
      </w:pPr>
      <w:r>
        <w:rPr>
          <w:rFonts w:hint="eastAsia"/>
          <w:sz w:val="28"/>
          <w:szCs w:val="28"/>
        </w:rPr>
        <w:t>2022年11月8日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2DE5F"/>
    <w:multiLevelType w:val="singleLevel"/>
    <w:tmpl w:val="87B2DE5F"/>
    <w:lvl w:ilvl="0" w:tentative="0">
      <w:start w:val="1"/>
      <w:numFmt w:val="decimal"/>
      <w:suff w:val="nothing"/>
      <w:lvlText w:val="%1、"/>
      <w:lvlJc w:val="left"/>
    </w:lvl>
  </w:abstractNum>
  <w:abstractNum w:abstractNumId="1">
    <w:nsid w:val="FE1E0C8B"/>
    <w:multiLevelType w:val="singleLevel"/>
    <w:tmpl w:val="FE1E0C8B"/>
    <w:lvl w:ilvl="0" w:tentative="0">
      <w:start w:val="1"/>
      <w:numFmt w:val="decimal"/>
      <w:suff w:val="nothing"/>
      <w:lvlText w:val="%1、"/>
      <w:lvlJc w:val="left"/>
    </w:lvl>
  </w:abstractNum>
  <w:abstractNum w:abstractNumId="2">
    <w:nsid w:val="2D45AA86"/>
    <w:multiLevelType w:val="singleLevel"/>
    <w:tmpl w:val="2D45AA86"/>
    <w:lvl w:ilvl="0" w:tentative="0">
      <w:start w:val="4"/>
      <w:numFmt w:val="chineseCounting"/>
      <w:suff w:val="nothing"/>
      <w:lvlText w:val="%1、"/>
      <w:lvlJc w:val="left"/>
      <w:rPr>
        <w:rFonts w:hint="eastAsia"/>
      </w:rPr>
    </w:lvl>
  </w:abstractNum>
  <w:abstractNum w:abstractNumId="3">
    <w:nsid w:val="5CE19545"/>
    <w:multiLevelType w:val="singleLevel"/>
    <w:tmpl w:val="5CE19545"/>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wMTY3MzUzMTc4OWJkMjJkODlmZThmYzg3NjY1MGYifQ=="/>
  </w:docVars>
  <w:rsids>
    <w:rsidRoot w:val="0057080D"/>
    <w:rsid w:val="00097070"/>
    <w:rsid w:val="000E0978"/>
    <w:rsid w:val="00165460"/>
    <w:rsid w:val="0021208E"/>
    <w:rsid w:val="00241BA4"/>
    <w:rsid w:val="00262CCA"/>
    <w:rsid w:val="00286FC3"/>
    <w:rsid w:val="00362E64"/>
    <w:rsid w:val="003B038C"/>
    <w:rsid w:val="004920E2"/>
    <w:rsid w:val="004F41F8"/>
    <w:rsid w:val="0053581F"/>
    <w:rsid w:val="00553ABD"/>
    <w:rsid w:val="0056391D"/>
    <w:rsid w:val="0057080D"/>
    <w:rsid w:val="00572B08"/>
    <w:rsid w:val="005B59BF"/>
    <w:rsid w:val="005E5E80"/>
    <w:rsid w:val="00623B27"/>
    <w:rsid w:val="00655D73"/>
    <w:rsid w:val="006B3112"/>
    <w:rsid w:val="00744D3F"/>
    <w:rsid w:val="008A2A1D"/>
    <w:rsid w:val="008B1C0A"/>
    <w:rsid w:val="008E2DF9"/>
    <w:rsid w:val="00957AC2"/>
    <w:rsid w:val="00993D5C"/>
    <w:rsid w:val="00A10A14"/>
    <w:rsid w:val="00A71C96"/>
    <w:rsid w:val="00A7653B"/>
    <w:rsid w:val="00B11491"/>
    <w:rsid w:val="00B674C0"/>
    <w:rsid w:val="00BB6276"/>
    <w:rsid w:val="00BD47F0"/>
    <w:rsid w:val="00BF0119"/>
    <w:rsid w:val="00BF62FF"/>
    <w:rsid w:val="00C5728F"/>
    <w:rsid w:val="00D25423"/>
    <w:rsid w:val="00D4642C"/>
    <w:rsid w:val="00D566A0"/>
    <w:rsid w:val="00D64853"/>
    <w:rsid w:val="00D828DF"/>
    <w:rsid w:val="00DD577D"/>
    <w:rsid w:val="00E10F40"/>
    <w:rsid w:val="00E53731"/>
    <w:rsid w:val="00E57A5D"/>
    <w:rsid w:val="00E97DCC"/>
    <w:rsid w:val="00EF2CAF"/>
    <w:rsid w:val="00F01D94"/>
    <w:rsid w:val="00F2365A"/>
    <w:rsid w:val="00FA6E5A"/>
    <w:rsid w:val="00FC5A38"/>
    <w:rsid w:val="00FD1D66"/>
    <w:rsid w:val="00FE3B30"/>
    <w:rsid w:val="00FF7AE3"/>
    <w:rsid w:val="2408200F"/>
    <w:rsid w:val="30272DAC"/>
    <w:rsid w:val="3C681AAA"/>
    <w:rsid w:val="42484987"/>
    <w:rsid w:val="5208109C"/>
    <w:rsid w:val="5EC27681"/>
    <w:rsid w:val="5F294480"/>
    <w:rsid w:val="611F436F"/>
    <w:rsid w:val="64837810"/>
    <w:rsid w:val="682D7860"/>
    <w:rsid w:val="6DCF24D4"/>
    <w:rsid w:val="7091168B"/>
    <w:rsid w:val="70DC672B"/>
    <w:rsid w:val="73FA64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5094</Words>
  <Characters>5329</Characters>
  <Lines>40</Lines>
  <Paragraphs>11</Paragraphs>
  <TotalTime>110</TotalTime>
  <ScaleCrop>false</ScaleCrop>
  <LinksUpToDate>false</LinksUpToDate>
  <CharactersWithSpaces>5465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2020-11-30T02:18:00Z</dcterms:created>
  <dc:creator>LENOVO</dc:creator>
  <cp:lastModifiedBy>陈娟</cp:lastModifiedBy>
  <dcterms:modified xsi:type="dcterms:W3CDTF">2022-11-16T02:15:46Z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07D5A028540247D3A36F491B8F022AF2</vt:lpwstr>
  </property>
</Properties>
</file>