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>
        <w:jc w:val="center"/>
      </w:pPr>
      <w:r>
        <w:drawing>
          <wp:inline distT="0" distB="0" distL="0" distR="0">
            <wp:extent cx="2019300" cy="477520"/>
            <wp:effectExtent l="0" t="0" r="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496" cy="5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default" w:asciiTheme="majorEastAsia" w:hAnsiTheme="majorEastAsia" w:eastAsiaTheme="majorEastAsia"/>
          <w:b/>
          <w:sz w:val="36"/>
          <w:szCs w:val="36"/>
          <w:lang w:val="en-US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2022-2023学年接收转专业工作实施方案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宋体" w:hAnsi="宋体" w:eastAsia="宋体"/>
          <w:sz w:val="28"/>
          <w:szCs w:val="28"/>
          <w:lang w:val="en-US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为使接收转专业工作平稳有序、公正透明</w:t>
      </w:r>
      <w:r>
        <w:rPr>
          <w:rFonts w:hint="eastAsia" w:ascii="宋体" w:hAnsi="宋体" w:eastAsia="宋体"/>
          <w:sz w:val="28"/>
          <w:szCs w:val="28"/>
        </w:rPr>
        <w:t>，根据《海南热带海洋学院学籍管理实施细则》及《海南热带海洋学院教务处关于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2022-2023</w:t>
      </w:r>
      <w:r>
        <w:rPr>
          <w:rFonts w:hint="eastAsia" w:ascii="宋体" w:hAnsi="宋体" w:eastAsia="宋体"/>
          <w:sz w:val="28"/>
          <w:szCs w:val="28"/>
        </w:rPr>
        <w:t>学年学生转专业工作的通知》，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特制订生态环境学院接收转专业工作实施方案。</w:t>
      </w:r>
    </w:p>
    <w:p>
      <w:pPr>
        <w:numPr>
          <w:ilvl w:val="0"/>
          <w:numId w:val="1"/>
        </w:num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学院各专业接收转专业学生人数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根据各专业现有学生人数及专业教学资源，学院确定2022-2023学年各专业接收转专业人数不超10人。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申请转入学生需满足的条件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申请转入的学生需具有一定的生物或化学基础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需要通过各专业组织面试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转专业学生遴选办法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领导小组由学院院长穆军、书记钟声担任组长，成员由分管教学工作副院长史云峰、各专业负责人（卢徐节、赵怀宝、王沛政）、课程负责人（丁文慈、齐丹、王燕、彭宗波、殷安齐、张田田）组成。领导小组全面负责转专业工作，审核各专业接收名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转专业学生具体遴选方式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资格审查。根据申请转入生态环境学院学生应满足的条件审核学生门槛条件，确认满足条件学生名单并通知学生后续面试安排。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面试遴选。依据面试成绩进行学生遴选，面试重点考核学生的生物或化学基础、综合素质与能力等方面内容。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确认名单。学院将根据学生面试成绩排序，按专业接收学生人数的上限确定转专业学生名单。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转专业相关工作公示方案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根据上述转专业学生遴选办法，学院将在院内公示拟接收转专业学生名单。采用现场公示的方式进行公示，公示地点：教学楼9栋508外公示栏。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如对公示结果有任何异议，学生可通过邮箱、联系电话方式进行申述，邮箱：1203258832@qq.com，联系电话：15109855787。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ind w:right="32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生态环境学院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/>
          <w:sz w:val="28"/>
          <w:szCs w:val="28"/>
        </w:rPr>
        <w:t>年11月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94D5DB"/>
    <w:multiLevelType w:val="singleLevel"/>
    <w:tmpl w:val="DE94D5D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7DD2A7E"/>
    <w:multiLevelType w:val="singleLevel"/>
    <w:tmpl w:val="F7DD2A7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FCFABA7"/>
    <w:multiLevelType w:val="singleLevel"/>
    <w:tmpl w:val="0FCFABA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F2112DF"/>
    <w:multiLevelType w:val="singleLevel"/>
    <w:tmpl w:val="6F2112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Unresolved Mention"/>
    <w:basedOn w:val="5"/>
    <w:unhideWhenUsed/>
    <w:uiPriority w:val="99"/>
    <w:rPr>
      <w:color w:val="605E5C"/>
      <w:shd w:val="clear" w:color="auto" w:fill="E1DFDD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600</Words>
  <Characters>648</Characters>
  <Lines>3</Lines>
  <Paragraphs>1</Paragraphs>
  <TotalTime>0</TotalTime>
  <ScaleCrop>false</ScaleCrop>
  <LinksUpToDate>false</LinksUpToDate>
  <CharactersWithSpaces>648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2019-11-05T16:00:00Z</dcterms:created>
  <dc:creator>Windows 用户</dc:creator>
  <cp:lastModifiedBy>iPhone</cp:lastModifiedBy>
  <cp:lastPrinted>2019-11-08T10:18:00Z</cp:lastPrinted>
  <dcterms:modified xsi:type="dcterms:W3CDTF">2022-11-15T10:29:04Z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2052-11.30.2</vt:lpwstr>
  </property>
  <property fmtid="{D5CDD505-2E9C-101B-9397-08002B2CF9AE}" pid="3" name="ICV">
    <vt:lpwstr>269E589DDE3445FC887B607E1919D9D6</vt:lpwstr>
  </property>
</Properties>
</file>